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713BC" w14:textId="77777777" w:rsidR="006E4474" w:rsidRPr="00E86A98" w:rsidRDefault="003B7844" w:rsidP="00321F9F">
      <w:pPr>
        <w:pStyle w:val="Heading1"/>
        <w:rPr>
          <w:sz w:val="24"/>
          <w:szCs w:val="24"/>
        </w:rPr>
      </w:pPr>
      <w:bookmarkStart w:id="0" w:name="_GoBack"/>
      <w:bookmarkEnd w:id="0"/>
      <w:r>
        <w:rPr>
          <w:sz w:val="24"/>
          <w:szCs w:val="24"/>
        </w:rPr>
        <w:t>On-Line Simulated Client meetings</w:t>
      </w:r>
    </w:p>
    <w:p w14:paraId="654CFC92" w14:textId="4BD7E052" w:rsidR="00434E0B" w:rsidRPr="00434E0B" w:rsidRDefault="003B7844" w:rsidP="00434E0B">
      <w:pPr>
        <w:pStyle w:val="Heading2"/>
        <w:rPr>
          <w:sz w:val="24"/>
          <w:szCs w:val="24"/>
        </w:rPr>
      </w:pPr>
      <w:r>
        <w:rPr>
          <w:sz w:val="24"/>
          <w:szCs w:val="24"/>
        </w:rPr>
        <w:t>on-line group meetings to explore client requirements and meeting etiquette, behaviours and consultancy performance in the buit environm</w:t>
      </w:r>
      <w:r w:rsidR="00AF5CE3">
        <w:rPr>
          <w:sz w:val="24"/>
          <w:szCs w:val="24"/>
        </w:rPr>
        <w:t>E</w:t>
      </w:r>
      <w:r>
        <w:rPr>
          <w:sz w:val="24"/>
          <w:szCs w:val="24"/>
        </w:rPr>
        <w:t>nt disciplines</w:t>
      </w:r>
    </w:p>
    <w:p w14:paraId="55824ED2" w14:textId="77777777" w:rsidR="00321F9F" w:rsidRPr="00E86A98" w:rsidRDefault="003B7844" w:rsidP="00321F9F">
      <w:pPr>
        <w:pStyle w:val="Heading1"/>
        <w:rPr>
          <w:sz w:val="24"/>
          <w:szCs w:val="24"/>
        </w:rPr>
      </w:pPr>
      <w:r>
        <w:rPr>
          <w:sz w:val="24"/>
          <w:szCs w:val="24"/>
        </w:rPr>
        <w:t xml:space="preserve">aim:  </w:t>
      </w:r>
    </w:p>
    <w:p w14:paraId="0316A9B5" w14:textId="2565667C" w:rsidR="00745A49" w:rsidRPr="002C78CD" w:rsidRDefault="003B7844" w:rsidP="00524313">
      <w:pPr>
        <w:rPr>
          <w:iCs/>
          <w:sz w:val="24"/>
          <w:szCs w:val="24"/>
        </w:rPr>
      </w:pPr>
      <w:r w:rsidRPr="002C78CD">
        <w:rPr>
          <w:sz w:val="24"/>
          <w:szCs w:val="24"/>
        </w:rPr>
        <w:t>To enable problem based and solution focussed group work to evolve around real world outcomes in a safe space, where knowledge, skills and behaviours can be developed in response to a realistic client brief</w:t>
      </w:r>
      <w:r w:rsidRPr="002C78CD">
        <w:rPr>
          <w:iCs/>
          <w:sz w:val="24"/>
          <w:szCs w:val="24"/>
        </w:rPr>
        <w:t>, linked to local property development opportunities</w:t>
      </w:r>
      <w:r w:rsidR="002C78CD">
        <w:rPr>
          <w:iCs/>
          <w:sz w:val="24"/>
          <w:szCs w:val="24"/>
        </w:rPr>
        <w:t xml:space="preserve"> and construction projects.</w:t>
      </w:r>
    </w:p>
    <w:p w14:paraId="177928F2" w14:textId="77777777" w:rsidR="00745A49" w:rsidRPr="00E86A98" w:rsidRDefault="00745A49" w:rsidP="00745A49">
      <w:pPr>
        <w:pStyle w:val="Heading1"/>
        <w:rPr>
          <w:sz w:val="24"/>
          <w:szCs w:val="24"/>
        </w:rPr>
      </w:pPr>
      <w:r>
        <w:rPr>
          <w:sz w:val="24"/>
          <w:szCs w:val="24"/>
        </w:rPr>
        <w:t>approach</w:t>
      </w:r>
    </w:p>
    <w:p w14:paraId="1E249B7E" w14:textId="6E10593A" w:rsidR="00745A49" w:rsidRPr="002C78CD" w:rsidRDefault="003B7844" w:rsidP="00524313">
      <w:pPr>
        <w:rPr>
          <w:iCs/>
          <w:sz w:val="24"/>
          <w:szCs w:val="24"/>
        </w:rPr>
      </w:pPr>
      <w:r w:rsidRPr="002C78CD">
        <w:rPr>
          <w:iCs/>
          <w:sz w:val="24"/>
          <w:szCs w:val="24"/>
        </w:rPr>
        <w:t xml:space="preserve">The module runs over the course of a semester and so the </w:t>
      </w:r>
      <w:r w:rsidR="00AF5CE3" w:rsidRPr="002C78CD">
        <w:rPr>
          <w:iCs/>
          <w:sz w:val="24"/>
          <w:szCs w:val="24"/>
        </w:rPr>
        <w:t xml:space="preserve">project </w:t>
      </w:r>
      <w:r w:rsidRPr="002C78CD">
        <w:rPr>
          <w:iCs/>
          <w:sz w:val="24"/>
          <w:szCs w:val="24"/>
        </w:rPr>
        <w:t>brief and inter-relationships evolve around client-centred problems</w:t>
      </w:r>
      <w:r w:rsidR="00556477" w:rsidRPr="002C78CD">
        <w:rPr>
          <w:iCs/>
          <w:sz w:val="24"/>
          <w:szCs w:val="24"/>
        </w:rPr>
        <w:t xml:space="preserve"> and demands</w:t>
      </w:r>
      <w:r w:rsidRPr="002C78CD">
        <w:rPr>
          <w:iCs/>
          <w:sz w:val="24"/>
          <w:szCs w:val="24"/>
        </w:rPr>
        <w:t xml:space="preserve">.  The learning groups are multi-disciplinary and are responsible for generating their own realistic context and set of problems </w:t>
      </w:r>
      <w:r w:rsidR="00556477" w:rsidRPr="002C78CD">
        <w:rPr>
          <w:iCs/>
          <w:sz w:val="24"/>
          <w:szCs w:val="24"/>
        </w:rPr>
        <w:t>in order to explore solutions-</w:t>
      </w:r>
      <w:r w:rsidRPr="002C78CD">
        <w:rPr>
          <w:iCs/>
          <w:sz w:val="24"/>
          <w:szCs w:val="24"/>
        </w:rPr>
        <w:t>based competencies, including knowledge of the re</w:t>
      </w:r>
      <w:r w:rsidR="00556477" w:rsidRPr="002C78CD">
        <w:rPr>
          <w:iCs/>
          <w:sz w:val="24"/>
          <w:szCs w:val="24"/>
        </w:rPr>
        <w:t xml:space="preserve">gulatory environment, skills of </w:t>
      </w:r>
      <w:r w:rsidRPr="002C78CD">
        <w:rPr>
          <w:iCs/>
          <w:sz w:val="24"/>
          <w:szCs w:val="24"/>
        </w:rPr>
        <w:t xml:space="preserve">project risk management and professional behaviours to </w:t>
      </w:r>
      <w:r w:rsidR="00556477" w:rsidRPr="002C78CD">
        <w:rPr>
          <w:iCs/>
          <w:sz w:val="24"/>
          <w:szCs w:val="24"/>
        </w:rPr>
        <w:t>communicate and report in a client-driven scenario</w:t>
      </w:r>
      <w:r w:rsidRPr="002C78CD">
        <w:rPr>
          <w:iCs/>
          <w:sz w:val="24"/>
          <w:szCs w:val="24"/>
        </w:rPr>
        <w:t xml:space="preserve">. A series of meetings enables the learners to build sufficient professional behaviours and </w:t>
      </w:r>
      <w:r w:rsidR="00556477" w:rsidRPr="002C78CD">
        <w:rPr>
          <w:iCs/>
          <w:sz w:val="24"/>
          <w:szCs w:val="24"/>
        </w:rPr>
        <w:t>responsive dialogue to ultimately present their case and respond to challenge under pressure using each individual specialism to present a performance that is greater than the sum of its parts.</w:t>
      </w:r>
      <w:r w:rsidR="002C78CD">
        <w:rPr>
          <w:iCs/>
          <w:sz w:val="24"/>
          <w:szCs w:val="24"/>
        </w:rPr>
        <w:t xml:space="preserve"> There is also a jigsaw approach to knowledge acquisition in advance of each meeting to ensure that each learner can play a part by addressing their specialist area.</w:t>
      </w:r>
    </w:p>
    <w:p w14:paraId="7D6DF781" w14:textId="77777777" w:rsidR="00321F9F" w:rsidRPr="00E86A98" w:rsidRDefault="00321F9F" w:rsidP="00321F9F">
      <w:pPr>
        <w:pStyle w:val="Heading1"/>
        <w:rPr>
          <w:sz w:val="24"/>
          <w:szCs w:val="24"/>
        </w:rPr>
      </w:pPr>
      <w:r w:rsidRPr="00E86A98">
        <w:rPr>
          <w:sz w:val="24"/>
          <w:szCs w:val="24"/>
        </w:rPr>
        <w:t>Benefits</w:t>
      </w:r>
    </w:p>
    <w:p w14:paraId="7EBCFBAE" w14:textId="77777777" w:rsidR="00321F9F" w:rsidRPr="002C78CD" w:rsidRDefault="002E60FA" w:rsidP="00745A49">
      <w:pPr>
        <w:pStyle w:val="ListParagraph"/>
        <w:numPr>
          <w:ilvl w:val="0"/>
          <w:numId w:val="2"/>
        </w:numPr>
        <w:ind w:left="567" w:hanging="283"/>
        <w:rPr>
          <w:sz w:val="24"/>
          <w:szCs w:val="24"/>
        </w:rPr>
      </w:pPr>
      <w:r w:rsidRPr="002C78CD">
        <w:rPr>
          <w:iCs/>
          <w:sz w:val="24"/>
          <w:szCs w:val="24"/>
        </w:rPr>
        <w:t>Team working skills and realisation as to purpose of team and clarity of performance objectives</w:t>
      </w:r>
    </w:p>
    <w:p w14:paraId="3310511A" w14:textId="77777777" w:rsidR="002E60FA" w:rsidRPr="002C78CD" w:rsidRDefault="002E60FA" w:rsidP="00745A49">
      <w:pPr>
        <w:pStyle w:val="ListParagraph"/>
        <w:numPr>
          <w:ilvl w:val="0"/>
          <w:numId w:val="2"/>
        </w:numPr>
        <w:ind w:left="567" w:hanging="283"/>
        <w:rPr>
          <w:sz w:val="24"/>
          <w:szCs w:val="24"/>
        </w:rPr>
      </w:pPr>
      <w:r w:rsidRPr="002C78CD">
        <w:rPr>
          <w:iCs/>
          <w:sz w:val="24"/>
          <w:szCs w:val="24"/>
        </w:rPr>
        <w:t>Integration of discipline knowledge, skills and behaviours from the apprenticeship standard and strength of peer learning</w:t>
      </w:r>
    </w:p>
    <w:p w14:paraId="140414E9" w14:textId="77777777" w:rsidR="002E60FA" w:rsidRPr="002C78CD" w:rsidRDefault="002E60FA" w:rsidP="00745A49">
      <w:pPr>
        <w:pStyle w:val="ListParagraph"/>
        <w:numPr>
          <w:ilvl w:val="0"/>
          <w:numId w:val="2"/>
        </w:numPr>
        <w:ind w:left="567" w:hanging="283"/>
        <w:rPr>
          <w:sz w:val="24"/>
          <w:szCs w:val="24"/>
        </w:rPr>
      </w:pPr>
      <w:r w:rsidRPr="002C78CD">
        <w:rPr>
          <w:iCs/>
          <w:sz w:val="24"/>
          <w:szCs w:val="24"/>
        </w:rPr>
        <w:t>Safe space to develop these aspects for further application in the work place</w:t>
      </w:r>
    </w:p>
    <w:p w14:paraId="7BA2E68A" w14:textId="77777777" w:rsidR="002E60FA" w:rsidRPr="002C78CD" w:rsidRDefault="002E60FA" w:rsidP="00745A49">
      <w:pPr>
        <w:pStyle w:val="ListParagraph"/>
        <w:numPr>
          <w:ilvl w:val="0"/>
          <w:numId w:val="2"/>
        </w:numPr>
        <w:ind w:left="567" w:hanging="283"/>
        <w:rPr>
          <w:sz w:val="24"/>
          <w:szCs w:val="24"/>
        </w:rPr>
      </w:pPr>
      <w:r w:rsidRPr="002C78CD">
        <w:rPr>
          <w:iCs/>
          <w:sz w:val="24"/>
          <w:szCs w:val="24"/>
        </w:rPr>
        <w:t>Refinement of meeting etiquette, emotional intelligence and client-centred professional behaviours</w:t>
      </w:r>
    </w:p>
    <w:p w14:paraId="3373294E" w14:textId="7A1DAF2D" w:rsidR="002E60FA" w:rsidRPr="002C78CD" w:rsidRDefault="002E60FA" w:rsidP="00745A49">
      <w:pPr>
        <w:pStyle w:val="ListParagraph"/>
        <w:numPr>
          <w:ilvl w:val="0"/>
          <w:numId w:val="2"/>
        </w:numPr>
        <w:ind w:left="567" w:hanging="283"/>
        <w:rPr>
          <w:sz w:val="24"/>
          <w:szCs w:val="24"/>
        </w:rPr>
      </w:pPr>
      <w:r w:rsidRPr="002C78CD">
        <w:rPr>
          <w:iCs/>
          <w:sz w:val="24"/>
          <w:szCs w:val="24"/>
        </w:rPr>
        <w:t xml:space="preserve">Getting ahead of the game in terms of learning and practising these skills </w:t>
      </w:r>
      <w:r w:rsidR="002C78CD">
        <w:rPr>
          <w:iCs/>
          <w:sz w:val="24"/>
          <w:szCs w:val="24"/>
        </w:rPr>
        <w:t>in a virtual environment</w:t>
      </w:r>
      <w:r w:rsidR="00820F3C" w:rsidRPr="002C78CD">
        <w:rPr>
          <w:iCs/>
          <w:sz w:val="24"/>
          <w:szCs w:val="24"/>
        </w:rPr>
        <w:t>, including circulation of minutes and action controls</w:t>
      </w:r>
      <w:r w:rsidR="002C78CD">
        <w:rPr>
          <w:iCs/>
          <w:sz w:val="24"/>
          <w:szCs w:val="24"/>
        </w:rPr>
        <w:t>, on-line etiquette.</w:t>
      </w:r>
    </w:p>
    <w:p w14:paraId="04AFCB99" w14:textId="60844AC5" w:rsidR="002C78CD" w:rsidRPr="002C78CD" w:rsidRDefault="002C78CD" w:rsidP="00745A49">
      <w:pPr>
        <w:pStyle w:val="ListParagraph"/>
        <w:numPr>
          <w:ilvl w:val="0"/>
          <w:numId w:val="2"/>
        </w:numPr>
        <w:ind w:left="567" w:hanging="283"/>
        <w:rPr>
          <w:sz w:val="24"/>
          <w:szCs w:val="24"/>
        </w:rPr>
      </w:pPr>
      <w:r>
        <w:rPr>
          <w:iCs/>
          <w:sz w:val="24"/>
          <w:szCs w:val="24"/>
        </w:rPr>
        <w:t>Recording of meetings as an analytical reflective tool to support feedback.</w:t>
      </w:r>
    </w:p>
    <w:p w14:paraId="09A78172" w14:textId="5FD65D76" w:rsidR="002C78CD" w:rsidRDefault="002C78CD">
      <w:pPr>
        <w:rPr>
          <w:iCs/>
          <w:sz w:val="24"/>
          <w:szCs w:val="24"/>
        </w:rPr>
      </w:pPr>
      <w:r>
        <w:rPr>
          <w:iCs/>
          <w:sz w:val="24"/>
          <w:szCs w:val="24"/>
        </w:rPr>
        <w:br w:type="page"/>
      </w:r>
    </w:p>
    <w:p w14:paraId="3DCC6B55" w14:textId="77777777" w:rsidR="002C78CD" w:rsidRPr="002C78CD" w:rsidRDefault="002C78CD" w:rsidP="002C78CD">
      <w:pPr>
        <w:pStyle w:val="ListParagraph"/>
        <w:ind w:left="567"/>
        <w:rPr>
          <w:sz w:val="24"/>
          <w:szCs w:val="24"/>
        </w:rPr>
      </w:pPr>
    </w:p>
    <w:p w14:paraId="640461D6" w14:textId="77777777" w:rsidR="00321F9F" w:rsidRPr="00E86A98" w:rsidRDefault="00321F9F" w:rsidP="00321F9F">
      <w:pPr>
        <w:pStyle w:val="Heading1"/>
        <w:rPr>
          <w:sz w:val="24"/>
          <w:szCs w:val="24"/>
        </w:rPr>
      </w:pPr>
      <w:r w:rsidRPr="00E86A98">
        <w:rPr>
          <w:sz w:val="24"/>
          <w:szCs w:val="24"/>
        </w:rPr>
        <w:t>Future Developments</w:t>
      </w:r>
    </w:p>
    <w:p w14:paraId="172A3A0B" w14:textId="663E7232" w:rsidR="00434E0B" w:rsidRPr="002C78CD" w:rsidRDefault="002E60FA" w:rsidP="00321F9F">
      <w:pPr>
        <w:rPr>
          <w:iCs/>
          <w:sz w:val="24"/>
          <w:szCs w:val="24"/>
        </w:rPr>
      </w:pPr>
      <w:r w:rsidRPr="002C78CD">
        <w:rPr>
          <w:iCs/>
          <w:sz w:val="24"/>
          <w:szCs w:val="24"/>
        </w:rPr>
        <w:t xml:space="preserve">There will be some reconsideration of the learning model and its location when the opportunity to return to campus presents that choice.  The module and assessment team will need to plan what elements of the approach return to physical meeting. </w:t>
      </w:r>
      <w:proofErr w:type="gramStart"/>
      <w:r w:rsidRPr="002C78CD">
        <w:rPr>
          <w:iCs/>
          <w:sz w:val="24"/>
          <w:szCs w:val="24"/>
        </w:rPr>
        <w:t>space</w:t>
      </w:r>
      <w:proofErr w:type="gramEnd"/>
      <w:r w:rsidRPr="002C78CD">
        <w:rPr>
          <w:iCs/>
          <w:sz w:val="24"/>
          <w:szCs w:val="24"/>
        </w:rPr>
        <w:t xml:space="preserve"> and which are valuable as on-line virtual meetings to enhance a mixed skills set. One of the advantages of performing the meetings on line is the ease of recording and therefore enhanced feedback opportunity this presents, enabling learners to be self-critical in their development of communication and emotional intelligence in pressured situations.</w:t>
      </w:r>
    </w:p>
    <w:p w14:paraId="4A016FAB" w14:textId="77777777" w:rsidR="003501E4" w:rsidRPr="00E86A98" w:rsidRDefault="003501E4" w:rsidP="003501E4">
      <w:pPr>
        <w:pStyle w:val="Heading1"/>
        <w:rPr>
          <w:sz w:val="24"/>
          <w:szCs w:val="24"/>
        </w:rPr>
      </w:pPr>
      <w:r w:rsidRPr="00E86A98">
        <w:rPr>
          <w:sz w:val="24"/>
          <w:szCs w:val="24"/>
        </w:rPr>
        <w:t>Recommendations to Other Staff</w:t>
      </w:r>
    </w:p>
    <w:p w14:paraId="4E35424E" w14:textId="77777777" w:rsidR="002C78CD" w:rsidRDefault="002E60FA" w:rsidP="00745A49">
      <w:pPr>
        <w:rPr>
          <w:iCs/>
          <w:sz w:val="24"/>
          <w:szCs w:val="24"/>
        </w:rPr>
      </w:pPr>
      <w:r w:rsidRPr="002C78CD">
        <w:rPr>
          <w:iCs/>
          <w:sz w:val="24"/>
          <w:szCs w:val="24"/>
        </w:rPr>
        <w:t>Role play does not suit everybody, however, once the group</w:t>
      </w:r>
      <w:r w:rsidR="00820F3C" w:rsidRPr="002C78CD">
        <w:rPr>
          <w:iCs/>
          <w:sz w:val="24"/>
          <w:szCs w:val="24"/>
        </w:rPr>
        <w:t xml:space="preserve"> dynamic comes into play </w:t>
      </w:r>
      <w:r w:rsidR="00AF5CE3" w:rsidRPr="002C78CD">
        <w:rPr>
          <w:iCs/>
          <w:sz w:val="24"/>
          <w:szCs w:val="24"/>
        </w:rPr>
        <w:t xml:space="preserve">and </w:t>
      </w:r>
      <w:r w:rsidR="00820F3C" w:rsidRPr="002C78CD">
        <w:rPr>
          <w:iCs/>
          <w:sz w:val="24"/>
          <w:szCs w:val="24"/>
        </w:rPr>
        <w:t>the tan</w:t>
      </w:r>
      <w:r w:rsidRPr="002C78CD">
        <w:rPr>
          <w:iCs/>
          <w:sz w:val="24"/>
          <w:szCs w:val="24"/>
        </w:rPr>
        <w:t>gible property development and construction projects are p</w:t>
      </w:r>
      <w:r w:rsidR="00820F3C" w:rsidRPr="002C78CD">
        <w:rPr>
          <w:iCs/>
          <w:sz w:val="24"/>
          <w:szCs w:val="24"/>
        </w:rPr>
        <w:t xml:space="preserve">resented this becomes secondary </w:t>
      </w:r>
      <w:r w:rsidRPr="002C78CD">
        <w:rPr>
          <w:iCs/>
          <w:sz w:val="24"/>
          <w:szCs w:val="24"/>
        </w:rPr>
        <w:t>to the conversation and this feel</w:t>
      </w:r>
      <w:r w:rsidR="00820F3C" w:rsidRPr="002C78CD">
        <w:rPr>
          <w:iCs/>
          <w:sz w:val="24"/>
          <w:szCs w:val="24"/>
        </w:rPr>
        <w:t xml:space="preserve"> </w:t>
      </w:r>
      <w:r w:rsidRPr="002C78CD">
        <w:rPr>
          <w:iCs/>
          <w:sz w:val="24"/>
          <w:szCs w:val="24"/>
        </w:rPr>
        <w:t xml:space="preserve">a more </w:t>
      </w:r>
      <w:r w:rsidR="00820F3C" w:rsidRPr="002C78CD">
        <w:rPr>
          <w:iCs/>
          <w:sz w:val="24"/>
          <w:szCs w:val="24"/>
        </w:rPr>
        <w:t>organic</w:t>
      </w:r>
      <w:r w:rsidRPr="002C78CD">
        <w:rPr>
          <w:iCs/>
          <w:sz w:val="24"/>
          <w:szCs w:val="24"/>
        </w:rPr>
        <w:t xml:space="preserve"> and expressive way of developing re</w:t>
      </w:r>
      <w:r w:rsidR="00820F3C" w:rsidRPr="002C78CD">
        <w:rPr>
          <w:iCs/>
          <w:sz w:val="24"/>
          <w:szCs w:val="24"/>
        </w:rPr>
        <w:t>l</w:t>
      </w:r>
      <w:r w:rsidRPr="002C78CD">
        <w:rPr>
          <w:iCs/>
          <w:sz w:val="24"/>
          <w:szCs w:val="24"/>
        </w:rPr>
        <w:t>evant</w:t>
      </w:r>
      <w:r w:rsidR="00820F3C" w:rsidRPr="002C78CD">
        <w:rPr>
          <w:iCs/>
          <w:sz w:val="24"/>
          <w:szCs w:val="24"/>
        </w:rPr>
        <w:t xml:space="preserve"> </w:t>
      </w:r>
      <w:r w:rsidRPr="002C78CD">
        <w:rPr>
          <w:iCs/>
          <w:sz w:val="24"/>
          <w:szCs w:val="24"/>
        </w:rPr>
        <w:t xml:space="preserve">professional skills and </w:t>
      </w:r>
      <w:r w:rsidR="00820F3C" w:rsidRPr="002C78CD">
        <w:rPr>
          <w:iCs/>
          <w:sz w:val="24"/>
          <w:szCs w:val="24"/>
        </w:rPr>
        <w:t>behaviours</w:t>
      </w:r>
      <w:r w:rsidRPr="002C78CD">
        <w:rPr>
          <w:iCs/>
          <w:sz w:val="24"/>
          <w:szCs w:val="24"/>
        </w:rPr>
        <w:t xml:space="preserve"> as compared to presentations, which are not commonplace in </w:t>
      </w:r>
      <w:r w:rsidR="00820F3C" w:rsidRPr="002C78CD">
        <w:rPr>
          <w:iCs/>
          <w:sz w:val="24"/>
          <w:szCs w:val="24"/>
        </w:rPr>
        <w:t>professional</w:t>
      </w:r>
      <w:r w:rsidRPr="002C78CD">
        <w:rPr>
          <w:iCs/>
          <w:sz w:val="24"/>
          <w:szCs w:val="24"/>
        </w:rPr>
        <w:t xml:space="preserve"> practice and l</w:t>
      </w:r>
      <w:r w:rsidR="00820F3C" w:rsidRPr="002C78CD">
        <w:rPr>
          <w:iCs/>
          <w:sz w:val="24"/>
          <w:szCs w:val="24"/>
        </w:rPr>
        <w:t>i</w:t>
      </w:r>
      <w:r w:rsidRPr="002C78CD">
        <w:rPr>
          <w:iCs/>
          <w:sz w:val="24"/>
          <w:szCs w:val="24"/>
        </w:rPr>
        <w:t xml:space="preserve">miting in terms of knowledge stretch.  </w:t>
      </w:r>
    </w:p>
    <w:p w14:paraId="3425CB63" w14:textId="57AC84E7" w:rsidR="002C78CD" w:rsidRDefault="002E60FA" w:rsidP="00745A49">
      <w:pPr>
        <w:rPr>
          <w:iCs/>
          <w:sz w:val="24"/>
          <w:szCs w:val="24"/>
        </w:rPr>
      </w:pPr>
      <w:r w:rsidRPr="002C78CD">
        <w:rPr>
          <w:iCs/>
          <w:sz w:val="24"/>
          <w:szCs w:val="24"/>
        </w:rPr>
        <w:t xml:space="preserve">A real-world </w:t>
      </w:r>
      <w:r w:rsidR="00820F3C" w:rsidRPr="002C78CD">
        <w:rPr>
          <w:iCs/>
          <w:sz w:val="24"/>
          <w:szCs w:val="24"/>
        </w:rPr>
        <w:t>scenario and cl</w:t>
      </w:r>
      <w:r w:rsidRPr="002C78CD">
        <w:rPr>
          <w:iCs/>
          <w:sz w:val="24"/>
          <w:szCs w:val="24"/>
        </w:rPr>
        <w:t>i</w:t>
      </w:r>
      <w:r w:rsidR="00820F3C" w:rsidRPr="002C78CD">
        <w:rPr>
          <w:iCs/>
          <w:sz w:val="24"/>
          <w:szCs w:val="24"/>
        </w:rPr>
        <w:t>e</w:t>
      </w:r>
      <w:r w:rsidRPr="002C78CD">
        <w:rPr>
          <w:iCs/>
          <w:sz w:val="24"/>
          <w:szCs w:val="24"/>
        </w:rPr>
        <w:t xml:space="preserve">nt conversation can quickly and effectively test an individual's ability to apply and </w:t>
      </w:r>
      <w:r w:rsidR="00820F3C" w:rsidRPr="002C78CD">
        <w:rPr>
          <w:iCs/>
          <w:sz w:val="24"/>
          <w:szCs w:val="24"/>
        </w:rPr>
        <w:t>utilise</w:t>
      </w:r>
      <w:r w:rsidRPr="002C78CD">
        <w:rPr>
          <w:iCs/>
          <w:sz w:val="24"/>
          <w:szCs w:val="24"/>
        </w:rPr>
        <w:t xml:space="preserve"> knowledge </w:t>
      </w:r>
      <w:r w:rsidR="00820F3C" w:rsidRPr="002C78CD">
        <w:rPr>
          <w:iCs/>
          <w:sz w:val="24"/>
          <w:szCs w:val="24"/>
        </w:rPr>
        <w:t>as they respond to unpredictable client questions.</w:t>
      </w:r>
      <w:r w:rsidRPr="002C78CD">
        <w:rPr>
          <w:iCs/>
          <w:sz w:val="24"/>
          <w:szCs w:val="24"/>
        </w:rPr>
        <w:t xml:space="preserve"> </w:t>
      </w:r>
      <w:r w:rsidR="00820F3C" w:rsidRPr="002C78CD">
        <w:rPr>
          <w:iCs/>
          <w:sz w:val="24"/>
          <w:szCs w:val="24"/>
        </w:rPr>
        <w:t xml:space="preserve">The use of on-line platforms for the meetings is teaching essential skills for modern sector needs.  Be careful about the pace that you set performance expectations and </w:t>
      </w:r>
      <w:r w:rsidR="00AF5CE3" w:rsidRPr="002C78CD">
        <w:rPr>
          <w:iCs/>
          <w:sz w:val="24"/>
          <w:szCs w:val="24"/>
        </w:rPr>
        <w:t xml:space="preserve">embed </w:t>
      </w:r>
      <w:r w:rsidR="00820F3C" w:rsidRPr="002C78CD">
        <w:rPr>
          <w:iCs/>
          <w:sz w:val="24"/>
          <w:szCs w:val="24"/>
        </w:rPr>
        <w:t>feedback opportunities at each meeting - don't expect much from the first session - you may be mainly demonstrating, but by the third or fourth meeting you might be surprised. Groups of</w:t>
      </w:r>
      <w:r w:rsidR="003E57F4" w:rsidRPr="002C78CD">
        <w:rPr>
          <w:iCs/>
          <w:sz w:val="24"/>
          <w:szCs w:val="24"/>
        </w:rPr>
        <w:t xml:space="preserve"> up to about 20 can be accommodated as long</w:t>
      </w:r>
      <w:r w:rsidR="00820F3C" w:rsidRPr="002C78CD">
        <w:rPr>
          <w:iCs/>
          <w:sz w:val="24"/>
          <w:szCs w:val="24"/>
        </w:rPr>
        <w:t xml:space="preserve"> as people have clear roles to draw on.</w:t>
      </w:r>
      <w:r w:rsidR="003E57F4" w:rsidRPr="002C78CD">
        <w:rPr>
          <w:iCs/>
          <w:sz w:val="24"/>
          <w:szCs w:val="24"/>
        </w:rPr>
        <w:t xml:space="preserve"> </w:t>
      </w:r>
      <w:r w:rsidR="006F3F71" w:rsidRPr="002C78CD">
        <w:rPr>
          <w:iCs/>
          <w:sz w:val="24"/>
          <w:szCs w:val="24"/>
        </w:rPr>
        <w:t xml:space="preserve">There is also the opportunity for text based discussion along with the </w:t>
      </w:r>
      <w:r w:rsidR="00D339A0" w:rsidRPr="002C78CD">
        <w:rPr>
          <w:iCs/>
          <w:sz w:val="24"/>
          <w:szCs w:val="24"/>
        </w:rPr>
        <w:t xml:space="preserve">normal discussion, </w:t>
      </w:r>
      <w:r w:rsidR="00332C03" w:rsidRPr="002C78CD">
        <w:rPr>
          <w:iCs/>
          <w:sz w:val="24"/>
          <w:szCs w:val="24"/>
        </w:rPr>
        <w:t xml:space="preserve">which can increase engagement, </w:t>
      </w:r>
      <w:r w:rsidR="00D339A0" w:rsidRPr="002C78CD">
        <w:rPr>
          <w:iCs/>
          <w:sz w:val="24"/>
          <w:szCs w:val="24"/>
        </w:rPr>
        <w:t xml:space="preserve">but you need to watch out for apprentices “hiding” behind </w:t>
      </w:r>
      <w:r w:rsidR="00332C03" w:rsidRPr="002C78CD">
        <w:rPr>
          <w:iCs/>
          <w:sz w:val="24"/>
          <w:szCs w:val="24"/>
        </w:rPr>
        <w:t>the text chat instead of engaging in vocal discussions.</w:t>
      </w:r>
    </w:p>
    <w:p w14:paraId="10736F0F" w14:textId="77777777" w:rsidR="002C78CD" w:rsidRDefault="002C78CD">
      <w:pPr>
        <w:rPr>
          <w:iCs/>
          <w:sz w:val="24"/>
          <w:szCs w:val="24"/>
        </w:rPr>
      </w:pPr>
      <w:r>
        <w:rPr>
          <w:iCs/>
          <w:sz w:val="24"/>
          <w:szCs w:val="24"/>
        </w:rPr>
        <w:br w:type="page"/>
      </w:r>
    </w:p>
    <w:p w14:paraId="689C8523" w14:textId="77777777" w:rsidR="0038037C" w:rsidRPr="002C78CD" w:rsidRDefault="0038037C" w:rsidP="00745A49">
      <w:pPr>
        <w:rPr>
          <w:iCs/>
          <w:sz w:val="24"/>
          <w:szCs w:val="24"/>
        </w:rPr>
      </w:pPr>
    </w:p>
    <w:p w14:paraId="28F86DC2" w14:textId="77777777" w:rsidR="00321F9F" w:rsidRPr="00E86A98" w:rsidRDefault="00321F9F" w:rsidP="00321F9F">
      <w:pPr>
        <w:pStyle w:val="Heading1"/>
        <w:rPr>
          <w:sz w:val="24"/>
          <w:szCs w:val="24"/>
        </w:rPr>
      </w:pPr>
      <w:r w:rsidRPr="00E86A98">
        <w:rPr>
          <w:sz w:val="24"/>
          <w:szCs w:val="24"/>
        </w:rPr>
        <w:t>Further &amp; Related Information</w:t>
      </w:r>
    </w:p>
    <w:p w14:paraId="5D976851" w14:textId="31B3E11A" w:rsidR="0073717D" w:rsidRPr="00E86A98" w:rsidRDefault="0073717D" w:rsidP="0073717D">
      <w:pPr>
        <w:rPr>
          <w:i/>
          <w:iCs/>
          <w:sz w:val="24"/>
          <w:szCs w:val="24"/>
        </w:rPr>
      </w:pPr>
    </w:p>
    <w:tbl>
      <w:tblPr>
        <w:tblStyle w:val="TableGrid"/>
        <w:tblW w:w="0" w:type="auto"/>
        <w:tblInd w:w="0" w:type="dxa"/>
        <w:tblLook w:val="04A0" w:firstRow="1" w:lastRow="0" w:firstColumn="1" w:lastColumn="0" w:noHBand="0" w:noVBand="1"/>
      </w:tblPr>
      <w:tblGrid>
        <w:gridCol w:w="2503"/>
        <w:gridCol w:w="1184"/>
        <w:gridCol w:w="961"/>
        <w:gridCol w:w="1183"/>
        <w:gridCol w:w="999"/>
        <w:gridCol w:w="1239"/>
        <w:gridCol w:w="1173"/>
      </w:tblGrid>
      <w:tr w:rsidR="00BE5151" w14:paraId="65262906" w14:textId="77777777" w:rsidTr="00110795">
        <w:tc>
          <w:tcPr>
            <w:tcW w:w="2503" w:type="dxa"/>
            <w:vMerge w:val="restart"/>
            <w:tcBorders>
              <w:top w:val="single" w:sz="4" w:space="0" w:color="auto"/>
              <w:left w:val="single" w:sz="4" w:space="0" w:color="auto"/>
              <w:right w:val="single" w:sz="4" w:space="0" w:color="auto"/>
            </w:tcBorders>
          </w:tcPr>
          <w:p w14:paraId="1489D826" w14:textId="77777777" w:rsidR="00BE5151" w:rsidRDefault="00BE5151">
            <w:pPr>
              <w:rPr>
                <w:iCs/>
                <w:sz w:val="24"/>
                <w:szCs w:val="24"/>
              </w:rPr>
            </w:pPr>
            <w:r>
              <w:rPr>
                <w:iCs/>
                <w:sz w:val="24"/>
                <w:szCs w:val="24"/>
              </w:rPr>
              <w:t>Key Platforms</w:t>
            </w:r>
          </w:p>
          <w:p w14:paraId="0735F2CA" w14:textId="77777777" w:rsidR="00BE5151" w:rsidRDefault="00BE5151">
            <w:pPr>
              <w:rPr>
                <w:iCs/>
                <w:sz w:val="24"/>
                <w:szCs w:val="24"/>
              </w:rPr>
            </w:pPr>
          </w:p>
        </w:tc>
        <w:tc>
          <w:tcPr>
            <w:tcW w:w="6739" w:type="dxa"/>
            <w:gridSpan w:val="6"/>
            <w:tcBorders>
              <w:top w:val="single" w:sz="4" w:space="0" w:color="auto"/>
              <w:left w:val="single" w:sz="4" w:space="0" w:color="auto"/>
              <w:bottom w:val="single" w:sz="4" w:space="0" w:color="auto"/>
              <w:right w:val="single" w:sz="4" w:space="0" w:color="auto"/>
            </w:tcBorders>
            <w:hideMark/>
          </w:tcPr>
          <w:p w14:paraId="3BAFDFB6" w14:textId="77777777" w:rsidR="00BE5151" w:rsidRDefault="00BE5151">
            <w:pPr>
              <w:rPr>
                <w:iCs/>
                <w:sz w:val="24"/>
                <w:szCs w:val="24"/>
              </w:rPr>
            </w:pPr>
            <w:r>
              <w:rPr>
                <w:iCs/>
                <w:sz w:val="24"/>
                <w:szCs w:val="24"/>
              </w:rPr>
              <w:t>Andragogic Impact (including WBL)</w:t>
            </w:r>
          </w:p>
        </w:tc>
      </w:tr>
      <w:tr w:rsidR="00BE5151" w14:paraId="724FB2CE" w14:textId="77777777" w:rsidTr="00110795">
        <w:tc>
          <w:tcPr>
            <w:tcW w:w="2503" w:type="dxa"/>
            <w:vMerge/>
            <w:tcBorders>
              <w:left w:val="single" w:sz="4" w:space="0" w:color="auto"/>
              <w:bottom w:val="single" w:sz="4" w:space="0" w:color="auto"/>
              <w:right w:val="single" w:sz="4" w:space="0" w:color="auto"/>
            </w:tcBorders>
          </w:tcPr>
          <w:p w14:paraId="0400B834" w14:textId="77777777" w:rsidR="00BE5151" w:rsidRDefault="00BE5151">
            <w:pPr>
              <w:rPr>
                <w:i/>
                <w:iCs/>
                <w:sz w:val="24"/>
                <w:szCs w:val="24"/>
              </w:rPr>
            </w:pPr>
          </w:p>
        </w:tc>
        <w:tc>
          <w:tcPr>
            <w:tcW w:w="6739" w:type="dxa"/>
            <w:gridSpan w:val="6"/>
            <w:tcBorders>
              <w:top w:val="single" w:sz="4" w:space="0" w:color="auto"/>
              <w:left w:val="single" w:sz="4" w:space="0" w:color="auto"/>
              <w:bottom w:val="single" w:sz="4" w:space="0" w:color="auto"/>
              <w:right w:val="single" w:sz="4" w:space="0" w:color="auto"/>
            </w:tcBorders>
            <w:hideMark/>
          </w:tcPr>
          <w:p w14:paraId="2AA76162" w14:textId="77777777" w:rsidR="00BE5151" w:rsidRDefault="00F76E39" w:rsidP="00BE5151">
            <w:pPr>
              <w:rPr>
                <w:iCs/>
                <w:sz w:val="24"/>
                <w:szCs w:val="24"/>
              </w:rPr>
            </w:pPr>
            <w:hyperlink r:id="rId11" w:history="1">
              <w:proofErr w:type="spellStart"/>
              <w:r w:rsidR="00BE5151">
                <w:rPr>
                  <w:rStyle w:val="Hyperlink"/>
                  <w:iCs/>
                  <w:sz w:val="24"/>
                  <w:szCs w:val="24"/>
                </w:rPr>
                <w:t>Laurillard</w:t>
              </w:r>
              <w:proofErr w:type="spellEnd"/>
            </w:hyperlink>
            <w:r w:rsidR="00BE5151">
              <w:rPr>
                <w:iCs/>
                <w:sz w:val="24"/>
                <w:szCs w:val="24"/>
              </w:rPr>
              <w:t xml:space="preserve"> learning activities</w:t>
            </w:r>
          </w:p>
        </w:tc>
      </w:tr>
      <w:tr w:rsidR="0073717D" w14:paraId="612EDA36" w14:textId="77777777" w:rsidTr="00BE5151">
        <w:tc>
          <w:tcPr>
            <w:tcW w:w="2503" w:type="dxa"/>
            <w:tcBorders>
              <w:top w:val="single" w:sz="4" w:space="0" w:color="auto"/>
              <w:left w:val="single" w:sz="4" w:space="0" w:color="auto"/>
              <w:bottom w:val="single" w:sz="4" w:space="0" w:color="auto"/>
              <w:right w:val="single" w:sz="4" w:space="0" w:color="auto"/>
            </w:tcBorders>
            <w:hideMark/>
          </w:tcPr>
          <w:p w14:paraId="1522B16E" w14:textId="108B25CD" w:rsidR="0073717D" w:rsidRDefault="0073717D">
            <w:pPr>
              <w:rPr>
                <w:i/>
                <w:iCs/>
                <w:sz w:val="24"/>
                <w:szCs w:val="24"/>
              </w:rPr>
            </w:pPr>
            <w:r>
              <w:rPr>
                <w:i/>
                <w:iCs/>
                <w:sz w:val="24"/>
                <w:szCs w:val="24"/>
              </w:rPr>
              <w:t xml:space="preserve">Platform </w:t>
            </w:r>
            <w:r w:rsidR="0033024F">
              <w:rPr>
                <w:i/>
                <w:iCs/>
                <w:sz w:val="24"/>
                <w:szCs w:val="24"/>
              </w:rPr>
              <w:t>1</w:t>
            </w:r>
            <w:r>
              <w:rPr>
                <w:i/>
                <w:iCs/>
                <w:sz w:val="24"/>
                <w:szCs w:val="24"/>
              </w:rPr>
              <w:t xml:space="preserve">:  </w:t>
            </w: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D7AA3" w14:textId="77777777" w:rsidR="0073717D" w:rsidRDefault="0073717D">
            <w:pPr>
              <w:rPr>
                <w:i/>
                <w:iCs/>
              </w:rPr>
            </w:pPr>
            <w:r>
              <w:rPr>
                <w:i/>
                <w:iCs/>
              </w:rPr>
              <w:t>Acquisition</w:t>
            </w:r>
          </w:p>
        </w:tc>
        <w:tc>
          <w:tcPr>
            <w:tcW w:w="961" w:type="dxa"/>
            <w:tcBorders>
              <w:top w:val="single" w:sz="4" w:space="0" w:color="auto"/>
              <w:left w:val="single" w:sz="4" w:space="0" w:color="auto"/>
              <w:bottom w:val="single" w:sz="4" w:space="0" w:color="auto"/>
              <w:right w:val="single" w:sz="4" w:space="0" w:color="auto"/>
            </w:tcBorders>
            <w:shd w:val="clear" w:color="auto" w:fill="92D050"/>
            <w:hideMark/>
          </w:tcPr>
          <w:p w14:paraId="0D56A977" w14:textId="77777777" w:rsidR="0073717D" w:rsidRDefault="0073717D">
            <w:pPr>
              <w:rPr>
                <w:i/>
                <w:iCs/>
              </w:rPr>
            </w:pPr>
            <w:r>
              <w:rPr>
                <w:i/>
                <w:iCs/>
              </w:rPr>
              <w:t>Inquiry</w:t>
            </w:r>
          </w:p>
        </w:tc>
        <w:tc>
          <w:tcPr>
            <w:tcW w:w="1183" w:type="dxa"/>
            <w:tcBorders>
              <w:top w:val="single" w:sz="4" w:space="0" w:color="auto"/>
              <w:left w:val="single" w:sz="4" w:space="0" w:color="auto"/>
              <w:bottom w:val="single" w:sz="4" w:space="0" w:color="auto"/>
              <w:right w:val="single" w:sz="4" w:space="0" w:color="auto"/>
            </w:tcBorders>
            <w:shd w:val="clear" w:color="auto" w:fill="92D050"/>
            <w:hideMark/>
          </w:tcPr>
          <w:p w14:paraId="50B00396" w14:textId="77777777" w:rsidR="0073717D" w:rsidRDefault="0073717D">
            <w:pPr>
              <w:rPr>
                <w:i/>
                <w:iCs/>
              </w:rPr>
            </w:pPr>
            <w:r>
              <w:rPr>
                <w:i/>
                <w:iCs/>
              </w:rPr>
              <w:t>Discussion</w:t>
            </w:r>
          </w:p>
        </w:tc>
        <w:tc>
          <w:tcPr>
            <w:tcW w:w="999" w:type="dxa"/>
            <w:tcBorders>
              <w:top w:val="single" w:sz="4" w:space="0" w:color="auto"/>
              <w:left w:val="single" w:sz="4" w:space="0" w:color="auto"/>
              <w:bottom w:val="single" w:sz="4" w:space="0" w:color="auto"/>
              <w:right w:val="single" w:sz="4" w:space="0" w:color="auto"/>
            </w:tcBorders>
            <w:shd w:val="clear" w:color="auto" w:fill="92D050"/>
            <w:hideMark/>
          </w:tcPr>
          <w:p w14:paraId="0B8664AB" w14:textId="77777777" w:rsidR="0073717D" w:rsidRDefault="0073717D">
            <w:pPr>
              <w:rPr>
                <w:i/>
                <w:iCs/>
              </w:rPr>
            </w:pPr>
            <w:r>
              <w:rPr>
                <w:i/>
                <w:iCs/>
              </w:rPr>
              <w:t>Practice</w:t>
            </w:r>
          </w:p>
        </w:tc>
        <w:tc>
          <w:tcPr>
            <w:tcW w:w="1239" w:type="dxa"/>
            <w:tcBorders>
              <w:top w:val="single" w:sz="4" w:space="0" w:color="auto"/>
              <w:left w:val="single" w:sz="4" w:space="0" w:color="auto"/>
              <w:bottom w:val="single" w:sz="4" w:space="0" w:color="auto"/>
              <w:right w:val="single" w:sz="4" w:space="0" w:color="auto"/>
            </w:tcBorders>
            <w:shd w:val="clear" w:color="auto" w:fill="92D050"/>
            <w:hideMark/>
          </w:tcPr>
          <w:p w14:paraId="3DD09910" w14:textId="77777777" w:rsidR="0073717D" w:rsidRDefault="0073717D">
            <w:pPr>
              <w:rPr>
                <w:i/>
                <w:iCs/>
              </w:rPr>
            </w:pPr>
            <w:r>
              <w:rPr>
                <w:i/>
                <w:iCs/>
              </w:rPr>
              <w:t>Collaborate</w:t>
            </w:r>
          </w:p>
        </w:tc>
        <w:tc>
          <w:tcPr>
            <w:tcW w:w="11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CC359" w14:textId="77777777" w:rsidR="0073717D" w:rsidRDefault="0073717D">
            <w:pPr>
              <w:rPr>
                <w:i/>
                <w:iCs/>
              </w:rPr>
            </w:pPr>
            <w:r>
              <w:rPr>
                <w:i/>
                <w:iCs/>
              </w:rPr>
              <w:t>Production</w:t>
            </w:r>
          </w:p>
        </w:tc>
      </w:tr>
      <w:tr w:rsidR="0073717D" w14:paraId="76231838" w14:textId="77777777" w:rsidTr="0073717D">
        <w:tc>
          <w:tcPr>
            <w:tcW w:w="2503" w:type="dxa"/>
            <w:tcBorders>
              <w:top w:val="single" w:sz="4" w:space="0" w:color="auto"/>
              <w:left w:val="single" w:sz="4" w:space="0" w:color="auto"/>
              <w:bottom w:val="single" w:sz="4" w:space="0" w:color="auto"/>
              <w:right w:val="single" w:sz="4" w:space="0" w:color="auto"/>
            </w:tcBorders>
            <w:hideMark/>
          </w:tcPr>
          <w:p w14:paraId="37783D75" w14:textId="77777777" w:rsidR="002C78CD" w:rsidRDefault="002C78CD">
            <w:pPr>
              <w:rPr>
                <w:i/>
                <w:iCs/>
                <w:sz w:val="24"/>
                <w:szCs w:val="24"/>
              </w:rPr>
            </w:pPr>
          </w:p>
          <w:p w14:paraId="5D764240" w14:textId="3D373927" w:rsidR="0073717D" w:rsidRDefault="00BE5151">
            <w:pPr>
              <w:rPr>
                <w:i/>
                <w:iCs/>
                <w:sz w:val="24"/>
                <w:szCs w:val="24"/>
              </w:rPr>
            </w:pPr>
            <w:r>
              <w:rPr>
                <w:i/>
                <w:iCs/>
                <w:sz w:val="24"/>
                <w:szCs w:val="24"/>
              </w:rPr>
              <w:t>Blackboard Collaborate</w:t>
            </w:r>
            <w:r w:rsidR="00EB588D">
              <w:rPr>
                <w:i/>
                <w:iCs/>
                <w:sz w:val="24"/>
                <w:szCs w:val="24"/>
              </w:rPr>
              <w:t xml:space="preserve"> / Zoom</w:t>
            </w:r>
          </w:p>
        </w:tc>
        <w:tc>
          <w:tcPr>
            <w:tcW w:w="6739" w:type="dxa"/>
            <w:gridSpan w:val="6"/>
            <w:tcBorders>
              <w:top w:val="single" w:sz="4" w:space="0" w:color="auto"/>
              <w:left w:val="single" w:sz="4" w:space="0" w:color="auto"/>
              <w:bottom w:val="single" w:sz="4" w:space="0" w:color="auto"/>
              <w:right w:val="single" w:sz="4" w:space="0" w:color="auto"/>
            </w:tcBorders>
          </w:tcPr>
          <w:p w14:paraId="1CD87C06" w14:textId="619F71EE" w:rsidR="0073717D" w:rsidRPr="002C78CD" w:rsidRDefault="00BE5151">
            <w:pPr>
              <w:rPr>
                <w:iCs/>
                <w:sz w:val="24"/>
                <w:szCs w:val="24"/>
              </w:rPr>
            </w:pPr>
            <w:r w:rsidRPr="002C78CD">
              <w:rPr>
                <w:iCs/>
                <w:sz w:val="24"/>
                <w:szCs w:val="24"/>
              </w:rPr>
              <w:t>Be prepared for teething issues, for example as the nominated chair of the meeting and other team members come to terms with the demands of preparation, the importance of timelines, the embarrassment of realising your actions are outstanding, the importance of bandwidth and using the software whilst dealing with professional communication challenges. This is a demanding LTA approach but should ultimately support apprentices in junior positions to go out to develop knowledge skills and behaviours in their job roll with enhanced confidence.</w:t>
            </w:r>
          </w:p>
          <w:p w14:paraId="218FD135" w14:textId="2559AD28" w:rsidR="00C84BF4" w:rsidRPr="002C78CD" w:rsidRDefault="00C84BF4">
            <w:pPr>
              <w:rPr>
                <w:iCs/>
                <w:sz w:val="24"/>
                <w:szCs w:val="24"/>
              </w:rPr>
            </w:pPr>
          </w:p>
          <w:p w14:paraId="7C549545" w14:textId="42D17C67" w:rsidR="00C84BF4" w:rsidRPr="002C78CD" w:rsidRDefault="00CB27FF">
            <w:pPr>
              <w:rPr>
                <w:iCs/>
                <w:sz w:val="24"/>
                <w:szCs w:val="24"/>
              </w:rPr>
            </w:pPr>
            <w:r w:rsidRPr="002C78CD">
              <w:rPr>
                <w:iCs/>
                <w:sz w:val="24"/>
                <w:szCs w:val="24"/>
              </w:rPr>
              <w:t>Both Collaborate and Zoom allow you to run polls in real time</w:t>
            </w:r>
            <w:r w:rsidR="00EE74FF" w:rsidRPr="002C78CD">
              <w:rPr>
                <w:iCs/>
                <w:sz w:val="24"/>
                <w:szCs w:val="24"/>
              </w:rPr>
              <w:t xml:space="preserve">. </w:t>
            </w:r>
            <w:r w:rsidR="000D390B" w:rsidRPr="002C78CD">
              <w:rPr>
                <w:iCs/>
                <w:sz w:val="24"/>
                <w:szCs w:val="24"/>
              </w:rPr>
              <w:t xml:space="preserve">The use of polls helps as an ice-breaker in these </w:t>
            </w:r>
            <w:r w:rsidR="00FB54F8" w:rsidRPr="002C78CD">
              <w:rPr>
                <w:iCs/>
                <w:sz w:val="24"/>
                <w:szCs w:val="24"/>
              </w:rPr>
              <w:t xml:space="preserve">virtual meeting </w:t>
            </w:r>
            <w:r w:rsidR="000D390B" w:rsidRPr="002C78CD">
              <w:rPr>
                <w:iCs/>
                <w:sz w:val="24"/>
                <w:szCs w:val="24"/>
              </w:rPr>
              <w:t xml:space="preserve">sessions to get students ready for the </w:t>
            </w:r>
            <w:r w:rsidR="00354156" w:rsidRPr="002C78CD">
              <w:rPr>
                <w:iCs/>
                <w:sz w:val="24"/>
                <w:szCs w:val="24"/>
              </w:rPr>
              <w:t xml:space="preserve">on line engagement. </w:t>
            </w:r>
            <w:r w:rsidR="00EE74FF" w:rsidRPr="002C78CD">
              <w:rPr>
                <w:iCs/>
                <w:sz w:val="24"/>
                <w:szCs w:val="24"/>
              </w:rPr>
              <w:t>However</w:t>
            </w:r>
            <w:r w:rsidR="00354156" w:rsidRPr="002C78CD">
              <w:rPr>
                <w:iCs/>
                <w:sz w:val="24"/>
                <w:szCs w:val="24"/>
              </w:rPr>
              <w:t>,</w:t>
            </w:r>
            <w:r w:rsidR="00EE74FF" w:rsidRPr="002C78CD">
              <w:rPr>
                <w:iCs/>
                <w:sz w:val="24"/>
                <w:szCs w:val="24"/>
              </w:rPr>
              <w:t xml:space="preserve"> </w:t>
            </w:r>
            <w:r w:rsidR="00683315" w:rsidRPr="002C78CD">
              <w:rPr>
                <w:iCs/>
                <w:sz w:val="24"/>
                <w:szCs w:val="24"/>
              </w:rPr>
              <w:t xml:space="preserve">it is worth knowing that Zoom allows you to </w:t>
            </w:r>
            <w:r w:rsidR="00AF5CE3" w:rsidRPr="002C78CD">
              <w:rPr>
                <w:iCs/>
                <w:sz w:val="24"/>
                <w:szCs w:val="24"/>
              </w:rPr>
              <w:t>pre-</w:t>
            </w:r>
            <w:r w:rsidR="00EE5D9F" w:rsidRPr="002C78CD">
              <w:rPr>
                <w:iCs/>
                <w:sz w:val="24"/>
                <w:szCs w:val="24"/>
              </w:rPr>
              <w:t xml:space="preserve">set up and save a bespoke poll to quickly run within your session (saving for future use), whereas Collaborate requires you to write the poll in real time </w:t>
            </w:r>
            <w:r w:rsidR="00166461" w:rsidRPr="002C78CD">
              <w:rPr>
                <w:iCs/>
                <w:sz w:val="24"/>
                <w:szCs w:val="24"/>
              </w:rPr>
              <w:t xml:space="preserve">during the presentation. Therefore, remember to always get prepared by either setting up your polls </w:t>
            </w:r>
            <w:r w:rsidR="007D0F22" w:rsidRPr="002C78CD">
              <w:rPr>
                <w:iCs/>
                <w:sz w:val="24"/>
                <w:szCs w:val="24"/>
              </w:rPr>
              <w:t>beforehand on Zoom, or have the multiple choices set up on a word document ready to cut and paste into Collaborate.</w:t>
            </w:r>
            <w:r w:rsidRPr="002C78CD">
              <w:rPr>
                <w:iCs/>
                <w:sz w:val="24"/>
                <w:szCs w:val="24"/>
              </w:rPr>
              <w:t xml:space="preserve"> </w:t>
            </w:r>
          </w:p>
          <w:p w14:paraId="381AC5CD" w14:textId="77777777" w:rsidR="0073717D" w:rsidRDefault="0073717D">
            <w:pPr>
              <w:rPr>
                <w:i/>
                <w:iCs/>
                <w:sz w:val="24"/>
                <w:szCs w:val="24"/>
              </w:rPr>
            </w:pPr>
          </w:p>
        </w:tc>
      </w:tr>
    </w:tbl>
    <w:p w14:paraId="3B6518E0" w14:textId="77777777" w:rsidR="00321F9F" w:rsidRPr="00E86A98" w:rsidRDefault="00321F9F" w:rsidP="00321F9F">
      <w:pPr>
        <w:pStyle w:val="Heading1"/>
        <w:rPr>
          <w:sz w:val="24"/>
          <w:szCs w:val="24"/>
        </w:rPr>
      </w:pPr>
      <w:r w:rsidRPr="00E86A98">
        <w:rPr>
          <w:sz w:val="24"/>
          <w:szCs w:val="24"/>
        </w:rPr>
        <w:t>Profile</w:t>
      </w:r>
    </w:p>
    <w:p w14:paraId="30781F05" w14:textId="1ADA9563" w:rsidR="00321F9F" w:rsidRPr="00E86A98" w:rsidRDefault="00321F9F" w:rsidP="00321F9F">
      <w:pPr>
        <w:rPr>
          <w:sz w:val="24"/>
          <w:szCs w:val="24"/>
        </w:rPr>
      </w:pPr>
      <w:r w:rsidRPr="00E86A98">
        <w:rPr>
          <w:sz w:val="24"/>
          <w:szCs w:val="24"/>
        </w:rPr>
        <w:t>Tutor name(s):</w:t>
      </w:r>
      <w:r w:rsidR="00820F3C">
        <w:rPr>
          <w:sz w:val="24"/>
          <w:szCs w:val="24"/>
        </w:rPr>
        <w:t xml:space="preserve">  </w:t>
      </w:r>
      <w:r w:rsidR="002C78CD">
        <w:rPr>
          <w:sz w:val="24"/>
          <w:szCs w:val="24"/>
        </w:rPr>
        <w:t xml:space="preserve">Collette Turner / </w:t>
      </w:r>
      <w:r w:rsidR="00820F3C">
        <w:rPr>
          <w:sz w:val="24"/>
          <w:szCs w:val="24"/>
        </w:rPr>
        <w:t>Neil Berry</w:t>
      </w:r>
    </w:p>
    <w:p w14:paraId="0B4ACDE6" w14:textId="77777777" w:rsidR="00321F9F" w:rsidRPr="00E86A98" w:rsidRDefault="00745A49" w:rsidP="00321F9F">
      <w:pPr>
        <w:rPr>
          <w:sz w:val="24"/>
          <w:szCs w:val="24"/>
        </w:rPr>
      </w:pPr>
      <w:r>
        <w:rPr>
          <w:sz w:val="24"/>
          <w:szCs w:val="24"/>
        </w:rPr>
        <w:t>College</w:t>
      </w:r>
      <w:r w:rsidR="00321F9F" w:rsidRPr="00E86A98">
        <w:rPr>
          <w:sz w:val="24"/>
          <w:szCs w:val="24"/>
        </w:rPr>
        <w:t>:</w:t>
      </w:r>
      <w:r>
        <w:rPr>
          <w:sz w:val="24"/>
          <w:szCs w:val="24"/>
        </w:rPr>
        <w:t xml:space="preserve"> </w:t>
      </w:r>
      <w:r w:rsidR="00820F3C">
        <w:rPr>
          <w:sz w:val="24"/>
          <w:szCs w:val="24"/>
        </w:rPr>
        <w:t xml:space="preserve"> SSA - Natural and Built Environment</w:t>
      </w:r>
    </w:p>
    <w:p w14:paraId="4FC9A42E" w14:textId="17EB2C69" w:rsidR="00321F9F" w:rsidRPr="00E86A98" w:rsidRDefault="00321F9F" w:rsidP="00321F9F">
      <w:pPr>
        <w:rPr>
          <w:sz w:val="24"/>
          <w:szCs w:val="24"/>
        </w:rPr>
      </w:pPr>
      <w:r w:rsidRPr="00E86A98">
        <w:rPr>
          <w:sz w:val="24"/>
          <w:szCs w:val="24"/>
        </w:rPr>
        <w:t>Size of cohort:</w:t>
      </w:r>
      <w:r w:rsidR="00434E0B">
        <w:rPr>
          <w:sz w:val="24"/>
          <w:szCs w:val="24"/>
        </w:rPr>
        <w:t xml:space="preserve"> </w:t>
      </w:r>
      <w:r w:rsidR="00434E0B" w:rsidRPr="00820F3C">
        <w:rPr>
          <w:sz w:val="24"/>
          <w:szCs w:val="24"/>
        </w:rPr>
        <w:t xml:space="preserve">Circa </w:t>
      </w:r>
      <w:r w:rsidR="0033024F">
        <w:rPr>
          <w:sz w:val="24"/>
          <w:szCs w:val="24"/>
        </w:rPr>
        <w:t>3</w:t>
      </w:r>
      <w:r w:rsidR="00434E0B" w:rsidRPr="00820F3C">
        <w:rPr>
          <w:sz w:val="24"/>
          <w:szCs w:val="24"/>
        </w:rPr>
        <w:t>0</w:t>
      </w:r>
      <w:r w:rsidR="00820F3C">
        <w:rPr>
          <w:sz w:val="24"/>
          <w:szCs w:val="24"/>
        </w:rPr>
        <w:t>-</w:t>
      </w:r>
      <w:r w:rsidR="0033024F">
        <w:rPr>
          <w:sz w:val="24"/>
          <w:szCs w:val="24"/>
        </w:rPr>
        <w:t>4</w:t>
      </w:r>
      <w:r w:rsidR="00820F3C">
        <w:rPr>
          <w:sz w:val="24"/>
          <w:szCs w:val="24"/>
        </w:rPr>
        <w:t>0</w:t>
      </w:r>
    </w:p>
    <w:p w14:paraId="05AC5853" w14:textId="5402F6E8" w:rsidR="00321F9F" w:rsidRPr="00E86A98" w:rsidRDefault="00321F9F" w:rsidP="00321F9F">
      <w:pPr>
        <w:rPr>
          <w:sz w:val="24"/>
          <w:szCs w:val="24"/>
        </w:rPr>
      </w:pPr>
      <w:r w:rsidRPr="00E86A98">
        <w:rPr>
          <w:sz w:val="24"/>
          <w:szCs w:val="24"/>
        </w:rPr>
        <w:t>Key themes:</w:t>
      </w:r>
      <w:r w:rsidR="00434E0B">
        <w:rPr>
          <w:sz w:val="24"/>
          <w:szCs w:val="24"/>
        </w:rPr>
        <w:t xml:space="preserve"> On-line; work based learning; </w:t>
      </w:r>
      <w:r w:rsidR="00820F3C">
        <w:rPr>
          <w:sz w:val="24"/>
          <w:szCs w:val="24"/>
        </w:rPr>
        <w:t>scenario and problem based learning; solutions and client-facing behaviours; communications skills;</w:t>
      </w:r>
      <w:r w:rsidR="0038037C">
        <w:rPr>
          <w:sz w:val="24"/>
          <w:szCs w:val="24"/>
        </w:rPr>
        <w:t xml:space="preserve"> </w:t>
      </w:r>
      <w:r w:rsidR="00820F3C">
        <w:rPr>
          <w:sz w:val="24"/>
          <w:szCs w:val="24"/>
        </w:rPr>
        <w:t xml:space="preserve">virtual meetings; </w:t>
      </w:r>
      <w:r w:rsidR="001618DD">
        <w:rPr>
          <w:sz w:val="24"/>
          <w:szCs w:val="24"/>
        </w:rPr>
        <w:t>built</w:t>
      </w:r>
      <w:r w:rsidR="00820F3C">
        <w:rPr>
          <w:sz w:val="24"/>
          <w:szCs w:val="24"/>
        </w:rPr>
        <w:t xml:space="preserve"> environment; andragogy; </w:t>
      </w:r>
    </w:p>
    <w:sectPr w:rsidR="00321F9F" w:rsidRPr="00E86A9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4577B" w14:textId="77777777" w:rsidR="00F76E39" w:rsidRDefault="00F76E39" w:rsidP="00321F9F">
      <w:pPr>
        <w:spacing w:after="0" w:line="240" w:lineRule="auto"/>
      </w:pPr>
      <w:r>
        <w:separator/>
      </w:r>
    </w:p>
  </w:endnote>
  <w:endnote w:type="continuationSeparator" w:id="0">
    <w:p w14:paraId="49F3F09B" w14:textId="77777777" w:rsidR="00F76E39" w:rsidRDefault="00F76E39" w:rsidP="0032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B132" w14:textId="77777777" w:rsidR="0079741A" w:rsidRDefault="0079741A" w:rsidP="00E86A98">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DE6FC" w14:textId="77777777" w:rsidR="00F76E39" w:rsidRDefault="00F76E39" w:rsidP="00321F9F">
      <w:pPr>
        <w:spacing w:after="0" w:line="240" w:lineRule="auto"/>
      </w:pPr>
      <w:r>
        <w:separator/>
      </w:r>
    </w:p>
  </w:footnote>
  <w:footnote w:type="continuationSeparator" w:id="0">
    <w:p w14:paraId="322F7FA7" w14:textId="77777777" w:rsidR="00F76E39" w:rsidRDefault="00F76E39" w:rsidP="00321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1E7AB" w14:textId="1FBD8245" w:rsidR="00321F9F" w:rsidRPr="001629CB" w:rsidRDefault="001629CB" w:rsidP="001629CB">
    <w:pPr>
      <w:pStyle w:val="Header"/>
      <w:tabs>
        <w:tab w:val="clear" w:pos="9026"/>
        <w:tab w:val="right" w:pos="9214"/>
      </w:tabs>
      <w:ind w:right="-188"/>
      <w:rPr>
        <w:sz w:val="22"/>
        <w:szCs w:val="24"/>
      </w:rPr>
    </w:pPr>
    <w:r w:rsidRPr="001629CB">
      <w:rPr>
        <w:sz w:val="22"/>
        <w:szCs w:val="24"/>
      </w:rPr>
      <w:t xml:space="preserve">Blended Learning for WBL </w:t>
    </w:r>
    <w:r w:rsidR="009D55A3" w:rsidRPr="001629CB">
      <w:rPr>
        <w:sz w:val="22"/>
        <w:szCs w:val="24"/>
      </w:rPr>
      <w:t>Case Study</w:t>
    </w:r>
    <w:r w:rsidR="003B7844" w:rsidRPr="001629CB">
      <w:rPr>
        <w:sz w:val="22"/>
        <w:szCs w:val="24"/>
      </w:rPr>
      <w:t xml:space="preserve"> - </w:t>
    </w:r>
    <w:r w:rsidRPr="001629CB">
      <w:rPr>
        <w:sz w:val="22"/>
        <w:szCs w:val="24"/>
      </w:rPr>
      <w:t>Simulated Professional Meetings in Virtual Platforms (Built Environment)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8FB"/>
    <w:multiLevelType w:val="hybridMultilevel"/>
    <w:tmpl w:val="5918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FB2745"/>
    <w:multiLevelType w:val="hybridMultilevel"/>
    <w:tmpl w:val="5A44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C56D08"/>
    <w:multiLevelType w:val="hybridMultilevel"/>
    <w:tmpl w:val="4340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9F"/>
    <w:rsid w:val="000D390B"/>
    <w:rsid w:val="000E0D4E"/>
    <w:rsid w:val="00117EB2"/>
    <w:rsid w:val="001618DD"/>
    <w:rsid w:val="001629CB"/>
    <w:rsid w:val="00166461"/>
    <w:rsid w:val="00201A54"/>
    <w:rsid w:val="002520ED"/>
    <w:rsid w:val="00282545"/>
    <w:rsid w:val="002C78CD"/>
    <w:rsid w:val="002E60FA"/>
    <w:rsid w:val="003202D5"/>
    <w:rsid w:val="00321F9F"/>
    <w:rsid w:val="0033024F"/>
    <w:rsid w:val="00332C03"/>
    <w:rsid w:val="00344BF8"/>
    <w:rsid w:val="003501E4"/>
    <w:rsid w:val="00354156"/>
    <w:rsid w:val="003733AE"/>
    <w:rsid w:val="0038037C"/>
    <w:rsid w:val="003928A5"/>
    <w:rsid w:val="003B7844"/>
    <w:rsid w:val="003E57F4"/>
    <w:rsid w:val="00434E0B"/>
    <w:rsid w:val="00505A69"/>
    <w:rsid w:val="00524313"/>
    <w:rsid w:val="00556477"/>
    <w:rsid w:val="005818A2"/>
    <w:rsid w:val="005A4DF6"/>
    <w:rsid w:val="00644A40"/>
    <w:rsid w:val="0065456C"/>
    <w:rsid w:val="006571A2"/>
    <w:rsid w:val="00683315"/>
    <w:rsid w:val="006E4474"/>
    <w:rsid w:val="006F3F71"/>
    <w:rsid w:val="0073717D"/>
    <w:rsid w:val="00745A49"/>
    <w:rsid w:val="0075299F"/>
    <w:rsid w:val="00771915"/>
    <w:rsid w:val="0079741A"/>
    <w:rsid w:val="007D0F22"/>
    <w:rsid w:val="007E2103"/>
    <w:rsid w:val="00820F3C"/>
    <w:rsid w:val="00841BD4"/>
    <w:rsid w:val="008E611C"/>
    <w:rsid w:val="009D55A3"/>
    <w:rsid w:val="00AF5CE3"/>
    <w:rsid w:val="00B16D2A"/>
    <w:rsid w:val="00BE5151"/>
    <w:rsid w:val="00BF02A0"/>
    <w:rsid w:val="00C84BF4"/>
    <w:rsid w:val="00CB27FF"/>
    <w:rsid w:val="00D339A0"/>
    <w:rsid w:val="00DA3272"/>
    <w:rsid w:val="00E86A98"/>
    <w:rsid w:val="00EB588D"/>
    <w:rsid w:val="00EE5D9F"/>
    <w:rsid w:val="00EE74FF"/>
    <w:rsid w:val="00F53B92"/>
    <w:rsid w:val="00F76E39"/>
    <w:rsid w:val="00FB54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F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98"/>
    <w:rPr>
      <w:sz w:val="20"/>
      <w:szCs w:val="20"/>
    </w:rPr>
  </w:style>
  <w:style w:type="paragraph" w:styleId="Heading1">
    <w:name w:val="heading 1"/>
    <w:basedOn w:val="Normal"/>
    <w:next w:val="Normal"/>
    <w:link w:val="Heading1Char"/>
    <w:uiPriority w:val="9"/>
    <w:qFormat/>
    <w:rsid w:val="00E86A98"/>
    <w:pPr>
      <w:pBdr>
        <w:top w:val="single" w:sz="24" w:space="0" w:color="838D9B" w:themeColor="accent1"/>
        <w:left w:val="single" w:sz="24" w:space="0" w:color="838D9B" w:themeColor="accent1"/>
        <w:bottom w:val="single" w:sz="24" w:space="0" w:color="838D9B" w:themeColor="accent1"/>
        <w:right w:val="single" w:sz="24" w:space="0" w:color="838D9B" w:themeColor="accent1"/>
      </w:pBdr>
      <w:shd w:val="clear" w:color="auto" w:fill="838D9B"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86A98"/>
    <w:pPr>
      <w:pBdr>
        <w:top w:val="single" w:sz="24" w:space="0" w:color="E6E8EB" w:themeColor="accent1" w:themeTint="33"/>
        <w:left w:val="single" w:sz="24" w:space="0" w:color="E6E8EB" w:themeColor="accent1" w:themeTint="33"/>
        <w:bottom w:val="single" w:sz="24" w:space="0" w:color="E6E8EB" w:themeColor="accent1" w:themeTint="33"/>
        <w:right w:val="single" w:sz="24" w:space="0" w:color="E6E8EB" w:themeColor="accent1" w:themeTint="33"/>
      </w:pBdr>
      <w:shd w:val="clear" w:color="auto" w:fill="E6E8EB"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86A98"/>
    <w:pPr>
      <w:pBdr>
        <w:top w:val="single" w:sz="6" w:space="2" w:color="838D9B" w:themeColor="accent1"/>
        <w:left w:val="single" w:sz="6" w:space="2" w:color="838D9B" w:themeColor="accent1"/>
      </w:pBdr>
      <w:spacing w:before="300" w:after="0"/>
      <w:outlineLvl w:val="2"/>
    </w:pPr>
    <w:rPr>
      <w:caps/>
      <w:color w:val="3F454E" w:themeColor="accent1" w:themeShade="7F"/>
      <w:spacing w:val="15"/>
      <w:sz w:val="22"/>
      <w:szCs w:val="22"/>
    </w:rPr>
  </w:style>
  <w:style w:type="paragraph" w:styleId="Heading4">
    <w:name w:val="heading 4"/>
    <w:basedOn w:val="Normal"/>
    <w:next w:val="Normal"/>
    <w:link w:val="Heading4Char"/>
    <w:uiPriority w:val="9"/>
    <w:semiHidden/>
    <w:unhideWhenUsed/>
    <w:qFormat/>
    <w:rsid w:val="00E86A98"/>
    <w:pPr>
      <w:pBdr>
        <w:top w:val="dotted" w:sz="6" w:space="2" w:color="838D9B" w:themeColor="accent1"/>
        <w:left w:val="dotted" w:sz="6" w:space="2" w:color="838D9B" w:themeColor="accent1"/>
      </w:pBdr>
      <w:spacing w:before="300" w:after="0"/>
      <w:outlineLvl w:val="3"/>
    </w:pPr>
    <w:rPr>
      <w:caps/>
      <w:color w:val="5F6976" w:themeColor="accent1" w:themeShade="BF"/>
      <w:spacing w:val="10"/>
      <w:sz w:val="22"/>
      <w:szCs w:val="22"/>
    </w:rPr>
  </w:style>
  <w:style w:type="paragraph" w:styleId="Heading5">
    <w:name w:val="heading 5"/>
    <w:basedOn w:val="Normal"/>
    <w:next w:val="Normal"/>
    <w:link w:val="Heading5Char"/>
    <w:uiPriority w:val="9"/>
    <w:semiHidden/>
    <w:unhideWhenUsed/>
    <w:qFormat/>
    <w:rsid w:val="00E86A98"/>
    <w:pPr>
      <w:pBdr>
        <w:bottom w:val="single" w:sz="6" w:space="1" w:color="838D9B" w:themeColor="accent1"/>
      </w:pBdr>
      <w:spacing w:before="300" w:after="0"/>
      <w:outlineLvl w:val="4"/>
    </w:pPr>
    <w:rPr>
      <w:caps/>
      <w:color w:val="5F6976" w:themeColor="accent1" w:themeShade="BF"/>
      <w:spacing w:val="10"/>
      <w:sz w:val="22"/>
      <w:szCs w:val="22"/>
    </w:rPr>
  </w:style>
  <w:style w:type="paragraph" w:styleId="Heading6">
    <w:name w:val="heading 6"/>
    <w:basedOn w:val="Normal"/>
    <w:next w:val="Normal"/>
    <w:link w:val="Heading6Char"/>
    <w:uiPriority w:val="9"/>
    <w:semiHidden/>
    <w:unhideWhenUsed/>
    <w:qFormat/>
    <w:rsid w:val="00E86A98"/>
    <w:pPr>
      <w:pBdr>
        <w:bottom w:val="dotted" w:sz="6" w:space="1" w:color="838D9B" w:themeColor="accent1"/>
      </w:pBdr>
      <w:spacing w:before="300" w:after="0"/>
      <w:outlineLvl w:val="5"/>
    </w:pPr>
    <w:rPr>
      <w:caps/>
      <w:color w:val="5F6976" w:themeColor="accent1" w:themeShade="BF"/>
      <w:spacing w:val="10"/>
      <w:sz w:val="22"/>
      <w:szCs w:val="22"/>
    </w:rPr>
  </w:style>
  <w:style w:type="paragraph" w:styleId="Heading7">
    <w:name w:val="heading 7"/>
    <w:basedOn w:val="Normal"/>
    <w:next w:val="Normal"/>
    <w:link w:val="Heading7Char"/>
    <w:uiPriority w:val="9"/>
    <w:semiHidden/>
    <w:unhideWhenUsed/>
    <w:qFormat/>
    <w:rsid w:val="00E86A98"/>
    <w:pPr>
      <w:spacing w:before="300" w:after="0"/>
      <w:outlineLvl w:val="6"/>
    </w:pPr>
    <w:rPr>
      <w:caps/>
      <w:color w:val="5F6976" w:themeColor="accent1" w:themeShade="BF"/>
      <w:spacing w:val="10"/>
      <w:sz w:val="22"/>
      <w:szCs w:val="22"/>
    </w:rPr>
  </w:style>
  <w:style w:type="paragraph" w:styleId="Heading8">
    <w:name w:val="heading 8"/>
    <w:basedOn w:val="Normal"/>
    <w:next w:val="Normal"/>
    <w:link w:val="Heading8Char"/>
    <w:uiPriority w:val="9"/>
    <w:semiHidden/>
    <w:unhideWhenUsed/>
    <w:qFormat/>
    <w:rsid w:val="00E86A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6A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9F"/>
  </w:style>
  <w:style w:type="paragraph" w:styleId="Footer">
    <w:name w:val="footer"/>
    <w:basedOn w:val="Normal"/>
    <w:link w:val="FooterChar"/>
    <w:uiPriority w:val="99"/>
    <w:unhideWhenUsed/>
    <w:rsid w:val="00321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9F"/>
  </w:style>
  <w:style w:type="character" w:customStyle="1" w:styleId="Heading1Char">
    <w:name w:val="Heading 1 Char"/>
    <w:basedOn w:val="DefaultParagraphFont"/>
    <w:link w:val="Heading1"/>
    <w:uiPriority w:val="9"/>
    <w:rsid w:val="00E86A98"/>
    <w:rPr>
      <w:b/>
      <w:bCs/>
      <w:caps/>
      <w:color w:val="FFFFFF" w:themeColor="background1"/>
      <w:spacing w:val="15"/>
      <w:shd w:val="clear" w:color="auto" w:fill="838D9B" w:themeFill="accent1"/>
    </w:rPr>
  </w:style>
  <w:style w:type="character" w:customStyle="1" w:styleId="Heading2Char">
    <w:name w:val="Heading 2 Char"/>
    <w:basedOn w:val="DefaultParagraphFont"/>
    <w:link w:val="Heading2"/>
    <w:uiPriority w:val="9"/>
    <w:rsid w:val="00E86A98"/>
    <w:rPr>
      <w:caps/>
      <w:spacing w:val="15"/>
      <w:shd w:val="clear" w:color="auto" w:fill="E6E8EB" w:themeFill="accent1" w:themeFillTint="33"/>
    </w:rPr>
  </w:style>
  <w:style w:type="character" w:customStyle="1" w:styleId="Heading3Char">
    <w:name w:val="Heading 3 Char"/>
    <w:basedOn w:val="DefaultParagraphFont"/>
    <w:link w:val="Heading3"/>
    <w:uiPriority w:val="9"/>
    <w:semiHidden/>
    <w:rsid w:val="00E86A98"/>
    <w:rPr>
      <w:caps/>
      <w:color w:val="3F454E" w:themeColor="accent1" w:themeShade="7F"/>
      <w:spacing w:val="15"/>
    </w:rPr>
  </w:style>
  <w:style w:type="character" w:customStyle="1" w:styleId="Heading4Char">
    <w:name w:val="Heading 4 Char"/>
    <w:basedOn w:val="DefaultParagraphFont"/>
    <w:link w:val="Heading4"/>
    <w:uiPriority w:val="9"/>
    <w:semiHidden/>
    <w:rsid w:val="00E86A98"/>
    <w:rPr>
      <w:caps/>
      <w:color w:val="5F6976" w:themeColor="accent1" w:themeShade="BF"/>
      <w:spacing w:val="10"/>
    </w:rPr>
  </w:style>
  <w:style w:type="character" w:customStyle="1" w:styleId="Heading5Char">
    <w:name w:val="Heading 5 Char"/>
    <w:basedOn w:val="DefaultParagraphFont"/>
    <w:link w:val="Heading5"/>
    <w:uiPriority w:val="9"/>
    <w:semiHidden/>
    <w:rsid w:val="00E86A98"/>
    <w:rPr>
      <w:caps/>
      <w:color w:val="5F6976" w:themeColor="accent1" w:themeShade="BF"/>
      <w:spacing w:val="10"/>
    </w:rPr>
  </w:style>
  <w:style w:type="character" w:customStyle="1" w:styleId="Heading6Char">
    <w:name w:val="Heading 6 Char"/>
    <w:basedOn w:val="DefaultParagraphFont"/>
    <w:link w:val="Heading6"/>
    <w:uiPriority w:val="9"/>
    <w:semiHidden/>
    <w:rsid w:val="00E86A98"/>
    <w:rPr>
      <w:caps/>
      <w:color w:val="5F6976" w:themeColor="accent1" w:themeShade="BF"/>
      <w:spacing w:val="10"/>
    </w:rPr>
  </w:style>
  <w:style w:type="character" w:customStyle="1" w:styleId="Heading7Char">
    <w:name w:val="Heading 7 Char"/>
    <w:basedOn w:val="DefaultParagraphFont"/>
    <w:link w:val="Heading7"/>
    <w:uiPriority w:val="9"/>
    <w:semiHidden/>
    <w:rsid w:val="00E86A98"/>
    <w:rPr>
      <w:caps/>
      <w:color w:val="5F6976" w:themeColor="accent1" w:themeShade="BF"/>
      <w:spacing w:val="10"/>
    </w:rPr>
  </w:style>
  <w:style w:type="character" w:customStyle="1" w:styleId="Heading8Char">
    <w:name w:val="Heading 8 Char"/>
    <w:basedOn w:val="DefaultParagraphFont"/>
    <w:link w:val="Heading8"/>
    <w:uiPriority w:val="9"/>
    <w:semiHidden/>
    <w:rsid w:val="00E86A98"/>
    <w:rPr>
      <w:caps/>
      <w:spacing w:val="10"/>
      <w:sz w:val="18"/>
      <w:szCs w:val="18"/>
    </w:rPr>
  </w:style>
  <w:style w:type="character" w:customStyle="1" w:styleId="Heading9Char">
    <w:name w:val="Heading 9 Char"/>
    <w:basedOn w:val="DefaultParagraphFont"/>
    <w:link w:val="Heading9"/>
    <w:uiPriority w:val="9"/>
    <w:semiHidden/>
    <w:rsid w:val="00E86A98"/>
    <w:rPr>
      <w:i/>
      <w:caps/>
      <w:spacing w:val="10"/>
      <w:sz w:val="18"/>
      <w:szCs w:val="18"/>
    </w:rPr>
  </w:style>
  <w:style w:type="paragraph" w:styleId="Caption">
    <w:name w:val="caption"/>
    <w:basedOn w:val="Normal"/>
    <w:next w:val="Normal"/>
    <w:uiPriority w:val="35"/>
    <w:semiHidden/>
    <w:unhideWhenUsed/>
    <w:qFormat/>
    <w:rsid w:val="00E86A98"/>
    <w:rPr>
      <w:b/>
      <w:bCs/>
      <w:color w:val="5F6976" w:themeColor="accent1" w:themeShade="BF"/>
      <w:sz w:val="16"/>
      <w:szCs w:val="16"/>
    </w:rPr>
  </w:style>
  <w:style w:type="paragraph" w:styleId="Title">
    <w:name w:val="Title"/>
    <w:basedOn w:val="Normal"/>
    <w:next w:val="Normal"/>
    <w:link w:val="TitleChar"/>
    <w:uiPriority w:val="10"/>
    <w:qFormat/>
    <w:rsid w:val="00E86A98"/>
    <w:pPr>
      <w:spacing w:before="720"/>
    </w:pPr>
    <w:rPr>
      <w:caps/>
      <w:color w:val="838D9B" w:themeColor="accent1"/>
      <w:spacing w:val="10"/>
      <w:kern w:val="28"/>
      <w:sz w:val="52"/>
      <w:szCs w:val="52"/>
    </w:rPr>
  </w:style>
  <w:style w:type="character" w:customStyle="1" w:styleId="TitleChar">
    <w:name w:val="Title Char"/>
    <w:basedOn w:val="DefaultParagraphFont"/>
    <w:link w:val="Title"/>
    <w:uiPriority w:val="10"/>
    <w:rsid w:val="00E86A98"/>
    <w:rPr>
      <w:caps/>
      <w:color w:val="838D9B" w:themeColor="accent1"/>
      <w:spacing w:val="10"/>
      <w:kern w:val="28"/>
      <w:sz w:val="52"/>
      <w:szCs w:val="52"/>
    </w:rPr>
  </w:style>
  <w:style w:type="paragraph" w:styleId="Subtitle">
    <w:name w:val="Subtitle"/>
    <w:basedOn w:val="Normal"/>
    <w:next w:val="Normal"/>
    <w:link w:val="SubtitleChar"/>
    <w:uiPriority w:val="11"/>
    <w:qFormat/>
    <w:rsid w:val="00E86A9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86A98"/>
    <w:rPr>
      <w:caps/>
      <w:color w:val="595959" w:themeColor="text1" w:themeTint="A6"/>
      <w:spacing w:val="10"/>
      <w:sz w:val="24"/>
      <w:szCs w:val="24"/>
    </w:rPr>
  </w:style>
  <w:style w:type="character" w:styleId="Strong">
    <w:name w:val="Strong"/>
    <w:uiPriority w:val="22"/>
    <w:qFormat/>
    <w:rsid w:val="00E86A98"/>
    <w:rPr>
      <w:b/>
      <w:bCs/>
    </w:rPr>
  </w:style>
  <w:style w:type="character" w:styleId="Emphasis">
    <w:name w:val="Emphasis"/>
    <w:uiPriority w:val="20"/>
    <w:qFormat/>
    <w:rsid w:val="00E86A98"/>
    <w:rPr>
      <w:caps/>
      <w:color w:val="3F454E" w:themeColor="accent1" w:themeShade="7F"/>
      <w:spacing w:val="5"/>
    </w:rPr>
  </w:style>
  <w:style w:type="paragraph" w:styleId="NoSpacing">
    <w:name w:val="No Spacing"/>
    <w:basedOn w:val="Normal"/>
    <w:link w:val="NoSpacingChar"/>
    <w:uiPriority w:val="1"/>
    <w:qFormat/>
    <w:rsid w:val="00E86A98"/>
    <w:pPr>
      <w:spacing w:before="0" w:after="0" w:line="240" w:lineRule="auto"/>
    </w:pPr>
  </w:style>
  <w:style w:type="character" w:customStyle="1" w:styleId="NoSpacingChar">
    <w:name w:val="No Spacing Char"/>
    <w:basedOn w:val="DefaultParagraphFont"/>
    <w:link w:val="NoSpacing"/>
    <w:uiPriority w:val="1"/>
    <w:rsid w:val="00E86A98"/>
    <w:rPr>
      <w:sz w:val="20"/>
      <w:szCs w:val="20"/>
    </w:rPr>
  </w:style>
  <w:style w:type="paragraph" w:styleId="ListParagraph">
    <w:name w:val="List Paragraph"/>
    <w:basedOn w:val="Normal"/>
    <w:uiPriority w:val="34"/>
    <w:qFormat/>
    <w:rsid w:val="00E86A98"/>
    <w:pPr>
      <w:ind w:left="720"/>
      <w:contextualSpacing/>
    </w:pPr>
  </w:style>
  <w:style w:type="paragraph" w:styleId="Quote">
    <w:name w:val="Quote"/>
    <w:basedOn w:val="Normal"/>
    <w:next w:val="Normal"/>
    <w:link w:val="QuoteChar"/>
    <w:uiPriority w:val="29"/>
    <w:qFormat/>
    <w:rsid w:val="00E86A98"/>
    <w:rPr>
      <w:i/>
      <w:iCs/>
    </w:rPr>
  </w:style>
  <w:style w:type="character" w:customStyle="1" w:styleId="QuoteChar">
    <w:name w:val="Quote Char"/>
    <w:basedOn w:val="DefaultParagraphFont"/>
    <w:link w:val="Quote"/>
    <w:uiPriority w:val="29"/>
    <w:rsid w:val="00E86A98"/>
    <w:rPr>
      <w:i/>
      <w:iCs/>
      <w:sz w:val="20"/>
      <w:szCs w:val="20"/>
    </w:rPr>
  </w:style>
  <w:style w:type="paragraph" w:styleId="IntenseQuote">
    <w:name w:val="Intense Quote"/>
    <w:basedOn w:val="Normal"/>
    <w:next w:val="Normal"/>
    <w:link w:val="IntenseQuoteChar"/>
    <w:uiPriority w:val="30"/>
    <w:qFormat/>
    <w:rsid w:val="00E86A98"/>
    <w:pPr>
      <w:pBdr>
        <w:top w:val="single" w:sz="4" w:space="10" w:color="838D9B" w:themeColor="accent1"/>
        <w:left w:val="single" w:sz="4" w:space="10" w:color="838D9B" w:themeColor="accent1"/>
      </w:pBdr>
      <w:spacing w:after="0"/>
      <w:ind w:left="1296" w:right="1152"/>
      <w:jc w:val="both"/>
    </w:pPr>
    <w:rPr>
      <w:i/>
      <w:iCs/>
      <w:color w:val="838D9B" w:themeColor="accent1"/>
    </w:rPr>
  </w:style>
  <w:style w:type="character" w:customStyle="1" w:styleId="IntenseQuoteChar">
    <w:name w:val="Intense Quote Char"/>
    <w:basedOn w:val="DefaultParagraphFont"/>
    <w:link w:val="IntenseQuote"/>
    <w:uiPriority w:val="30"/>
    <w:rsid w:val="00E86A98"/>
    <w:rPr>
      <w:i/>
      <w:iCs/>
      <w:color w:val="838D9B" w:themeColor="accent1"/>
      <w:sz w:val="20"/>
      <w:szCs w:val="20"/>
    </w:rPr>
  </w:style>
  <w:style w:type="character" w:styleId="SubtleEmphasis">
    <w:name w:val="Subtle Emphasis"/>
    <w:uiPriority w:val="19"/>
    <w:qFormat/>
    <w:rsid w:val="00E86A98"/>
    <w:rPr>
      <w:i/>
      <w:iCs/>
      <w:color w:val="3F454E" w:themeColor="accent1" w:themeShade="7F"/>
    </w:rPr>
  </w:style>
  <w:style w:type="character" w:styleId="IntenseEmphasis">
    <w:name w:val="Intense Emphasis"/>
    <w:uiPriority w:val="21"/>
    <w:qFormat/>
    <w:rsid w:val="00E86A98"/>
    <w:rPr>
      <w:b/>
      <w:bCs/>
      <w:caps/>
      <w:color w:val="3F454E" w:themeColor="accent1" w:themeShade="7F"/>
      <w:spacing w:val="10"/>
    </w:rPr>
  </w:style>
  <w:style w:type="character" w:styleId="SubtleReference">
    <w:name w:val="Subtle Reference"/>
    <w:uiPriority w:val="31"/>
    <w:qFormat/>
    <w:rsid w:val="00E86A98"/>
    <w:rPr>
      <w:b/>
      <w:bCs/>
      <w:color w:val="838D9B" w:themeColor="accent1"/>
    </w:rPr>
  </w:style>
  <w:style w:type="character" w:styleId="IntenseReference">
    <w:name w:val="Intense Reference"/>
    <w:uiPriority w:val="32"/>
    <w:qFormat/>
    <w:rsid w:val="00E86A98"/>
    <w:rPr>
      <w:b/>
      <w:bCs/>
      <w:i/>
      <w:iCs/>
      <w:caps/>
      <w:color w:val="838D9B" w:themeColor="accent1"/>
    </w:rPr>
  </w:style>
  <w:style w:type="character" w:styleId="BookTitle">
    <w:name w:val="Book Title"/>
    <w:uiPriority w:val="33"/>
    <w:qFormat/>
    <w:rsid w:val="00E86A98"/>
    <w:rPr>
      <w:b/>
      <w:bCs/>
      <w:i/>
      <w:iCs/>
      <w:spacing w:val="9"/>
    </w:rPr>
  </w:style>
  <w:style w:type="paragraph" w:styleId="TOCHeading">
    <w:name w:val="TOC Heading"/>
    <w:basedOn w:val="Heading1"/>
    <w:next w:val="Normal"/>
    <w:uiPriority w:val="39"/>
    <w:semiHidden/>
    <w:unhideWhenUsed/>
    <w:qFormat/>
    <w:rsid w:val="00E86A98"/>
    <w:pPr>
      <w:outlineLvl w:val="9"/>
    </w:pPr>
    <w:rPr>
      <w:lang w:bidi="en-US"/>
    </w:rPr>
  </w:style>
  <w:style w:type="character" w:styleId="Hyperlink">
    <w:name w:val="Hyperlink"/>
    <w:basedOn w:val="DefaultParagraphFont"/>
    <w:uiPriority w:val="99"/>
    <w:semiHidden/>
    <w:unhideWhenUsed/>
    <w:rsid w:val="0073717D"/>
    <w:rPr>
      <w:color w:val="6187E3" w:themeColor="hyperlink"/>
      <w:u w:val="single"/>
    </w:rPr>
  </w:style>
  <w:style w:type="table" w:styleId="TableGrid">
    <w:name w:val="Table Grid"/>
    <w:basedOn w:val="TableNormal"/>
    <w:uiPriority w:val="59"/>
    <w:rsid w:val="0073717D"/>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98"/>
    <w:rPr>
      <w:sz w:val="20"/>
      <w:szCs w:val="20"/>
    </w:rPr>
  </w:style>
  <w:style w:type="paragraph" w:styleId="Heading1">
    <w:name w:val="heading 1"/>
    <w:basedOn w:val="Normal"/>
    <w:next w:val="Normal"/>
    <w:link w:val="Heading1Char"/>
    <w:uiPriority w:val="9"/>
    <w:qFormat/>
    <w:rsid w:val="00E86A98"/>
    <w:pPr>
      <w:pBdr>
        <w:top w:val="single" w:sz="24" w:space="0" w:color="838D9B" w:themeColor="accent1"/>
        <w:left w:val="single" w:sz="24" w:space="0" w:color="838D9B" w:themeColor="accent1"/>
        <w:bottom w:val="single" w:sz="24" w:space="0" w:color="838D9B" w:themeColor="accent1"/>
        <w:right w:val="single" w:sz="24" w:space="0" w:color="838D9B" w:themeColor="accent1"/>
      </w:pBdr>
      <w:shd w:val="clear" w:color="auto" w:fill="838D9B"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86A98"/>
    <w:pPr>
      <w:pBdr>
        <w:top w:val="single" w:sz="24" w:space="0" w:color="E6E8EB" w:themeColor="accent1" w:themeTint="33"/>
        <w:left w:val="single" w:sz="24" w:space="0" w:color="E6E8EB" w:themeColor="accent1" w:themeTint="33"/>
        <w:bottom w:val="single" w:sz="24" w:space="0" w:color="E6E8EB" w:themeColor="accent1" w:themeTint="33"/>
        <w:right w:val="single" w:sz="24" w:space="0" w:color="E6E8EB" w:themeColor="accent1" w:themeTint="33"/>
      </w:pBdr>
      <w:shd w:val="clear" w:color="auto" w:fill="E6E8EB"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86A98"/>
    <w:pPr>
      <w:pBdr>
        <w:top w:val="single" w:sz="6" w:space="2" w:color="838D9B" w:themeColor="accent1"/>
        <w:left w:val="single" w:sz="6" w:space="2" w:color="838D9B" w:themeColor="accent1"/>
      </w:pBdr>
      <w:spacing w:before="300" w:after="0"/>
      <w:outlineLvl w:val="2"/>
    </w:pPr>
    <w:rPr>
      <w:caps/>
      <w:color w:val="3F454E" w:themeColor="accent1" w:themeShade="7F"/>
      <w:spacing w:val="15"/>
      <w:sz w:val="22"/>
      <w:szCs w:val="22"/>
    </w:rPr>
  </w:style>
  <w:style w:type="paragraph" w:styleId="Heading4">
    <w:name w:val="heading 4"/>
    <w:basedOn w:val="Normal"/>
    <w:next w:val="Normal"/>
    <w:link w:val="Heading4Char"/>
    <w:uiPriority w:val="9"/>
    <w:semiHidden/>
    <w:unhideWhenUsed/>
    <w:qFormat/>
    <w:rsid w:val="00E86A98"/>
    <w:pPr>
      <w:pBdr>
        <w:top w:val="dotted" w:sz="6" w:space="2" w:color="838D9B" w:themeColor="accent1"/>
        <w:left w:val="dotted" w:sz="6" w:space="2" w:color="838D9B" w:themeColor="accent1"/>
      </w:pBdr>
      <w:spacing w:before="300" w:after="0"/>
      <w:outlineLvl w:val="3"/>
    </w:pPr>
    <w:rPr>
      <w:caps/>
      <w:color w:val="5F6976" w:themeColor="accent1" w:themeShade="BF"/>
      <w:spacing w:val="10"/>
      <w:sz w:val="22"/>
      <w:szCs w:val="22"/>
    </w:rPr>
  </w:style>
  <w:style w:type="paragraph" w:styleId="Heading5">
    <w:name w:val="heading 5"/>
    <w:basedOn w:val="Normal"/>
    <w:next w:val="Normal"/>
    <w:link w:val="Heading5Char"/>
    <w:uiPriority w:val="9"/>
    <w:semiHidden/>
    <w:unhideWhenUsed/>
    <w:qFormat/>
    <w:rsid w:val="00E86A98"/>
    <w:pPr>
      <w:pBdr>
        <w:bottom w:val="single" w:sz="6" w:space="1" w:color="838D9B" w:themeColor="accent1"/>
      </w:pBdr>
      <w:spacing w:before="300" w:after="0"/>
      <w:outlineLvl w:val="4"/>
    </w:pPr>
    <w:rPr>
      <w:caps/>
      <w:color w:val="5F6976" w:themeColor="accent1" w:themeShade="BF"/>
      <w:spacing w:val="10"/>
      <w:sz w:val="22"/>
      <w:szCs w:val="22"/>
    </w:rPr>
  </w:style>
  <w:style w:type="paragraph" w:styleId="Heading6">
    <w:name w:val="heading 6"/>
    <w:basedOn w:val="Normal"/>
    <w:next w:val="Normal"/>
    <w:link w:val="Heading6Char"/>
    <w:uiPriority w:val="9"/>
    <w:semiHidden/>
    <w:unhideWhenUsed/>
    <w:qFormat/>
    <w:rsid w:val="00E86A98"/>
    <w:pPr>
      <w:pBdr>
        <w:bottom w:val="dotted" w:sz="6" w:space="1" w:color="838D9B" w:themeColor="accent1"/>
      </w:pBdr>
      <w:spacing w:before="300" w:after="0"/>
      <w:outlineLvl w:val="5"/>
    </w:pPr>
    <w:rPr>
      <w:caps/>
      <w:color w:val="5F6976" w:themeColor="accent1" w:themeShade="BF"/>
      <w:spacing w:val="10"/>
      <w:sz w:val="22"/>
      <w:szCs w:val="22"/>
    </w:rPr>
  </w:style>
  <w:style w:type="paragraph" w:styleId="Heading7">
    <w:name w:val="heading 7"/>
    <w:basedOn w:val="Normal"/>
    <w:next w:val="Normal"/>
    <w:link w:val="Heading7Char"/>
    <w:uiPriority w:val="9"/>
    <w:semiHidden/>
    <w:unhideWhenUsed/>
    <w:qFormat/>
    <w:rsid w:val="00E86A98"/>
    <w:pPr>
      <w:spacing w:before="300" w:after="0"/>
      <w:outlineLvl w:val="6"/>
    </w:pPr>
    <w:rPr>
      <w:caps/>
      <w:color w:val="5F6976" w:themeColor="accent1" w:themeShade="BF"/>
      <w:spacing w:val="10"/>
      <w:sz w:val="22"/>
      <w:szCs w:val="22"/>
    </w:rPr>
  </w:style>
  <w:style w:type="paragraph" w:styleId="Heading8">
    <w:name w:val="heading 8"/>
    <w:basedOn w:val="Normal"/>
    <w:next w:val="Normal"/>
    <w:link w:val="Heading8Char"/>
    <w:uiPriority w:val="9"/>
    <w:semiHidden/>
    <w:unhideWhenUsed/>
    <w:qFormat/>
    <w:rsid w:val="00E86A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6A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9F"/>
  </w:style>
  <w:style w:type="paragraph" w:styleId="Footer">
    <w:name w:val="footer"/>
    <w:basedOn w:val="Normal"/>
    <w:link w:val="FooterChar"/>
    <w:uiPriority w:val="99"/>
    <w:unhideWhenUsed/>
    <w:rsid w:val="00321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9F"/>
  </w:style>
  <w:style w:type="character" w:customStyle="1" w:styleId="Heading1Char">
    <w:name w:val="Heading 1 Char"/>
    <w:basedOn w:val="DefaultParagraphFont"/>
    <w:link w:val="Heading1"/>
    <w:uiPriority w:val="9"/>
    <w:rsid w:val="00E86A98"/>
    <w:rPr>
      <w:b/>
      <w:bCs/>
      <w:caps/>
      <w:color w:val="FFFFFF" w:themeColor="background1"/>
      <w:spacing w:val="15"/>
      <w:shd w:val="clear" w:color="auto" w:fill="838D9B" w:themeFill="accent1"/>
    </w:rPr>
  </w:style>
  <w:style w:type="character" w:customStyle="1" w:styleId="Heading2Char">
    <w:name w:val="Heading 2 Char"/>
    <w:basedOn w:val="DefaultParagraphFont"/>
    <w:link w:val="Heading2"/>
    <w:uiPriority w:val="9"/>
    <w:rsid w:val="00E86A98"/>
    <w:rPr>
      <w:caps/>
      <w:spacing w:val="15"/>
      <w:shd w:val="clear" w:color="auto" w:fill="E6E8EB" w:themeFill="accent1" w:themeFillTint="33"/>
    </w:rPr>
  </w:style>
  <w:style w:type="character" w:customStyle="1" w:styleId="Heading3Char">
    <w:name w:val="Heading 3 Char"/>
    <w:basedOn w:val="DefaultParagraphFont"/>
    <w:link w:val="Heading3"/>
    <w:uiPriority w:val="9"/>
    <w:semiHidden/>
    <w:rsid w:val="00E86A98"/>
    <w:rPr>
      <w:caps/>
      <w:color w:val="3F454E" w:themeColor="accent1" w:themeShade="7F"/>
      <w:spacing w:val="15"/>
    </w:rPr>
  </w:style>
  <w:style w:type="character" w:customStyle="1" w:styleId="Heading4Char">
    <w:name w:val="Heading 4 Char"/>
    <w:basedOn w:val="DefaultParagraphFont"/>
    <w:link w:val="Heading4"/>
    <w:uiPriority w:val="9"/>
    <w:semiHidden/>
    <w:rsid w:val="00E86A98"/>
    <w:rPr>
      <w:caps/>
      <w:color w:val="5F6976" w:themeColor="accent1" w:themeShade="BF"/>
      <w:spacing w:val="10"/>
    </w:rPr>
  </w:style>
  <w:style w:type="character" w:customStyle="1" w:styleId="Heading5Char">
    <w:name w:val="Heading 5 Char"/>
    <w:basedOn w:val="DefaultParagraphFont"/>
    <w:link w:val="Heading5"/>
    <w:uiPriority w:val="9"/>
    <w:semiHidden/>
    <w:rsid w:val="00E86A98"/>
    <w:rPr>
      <w:caps/>
      <w:color w:val="5F6976" w:themeColor="accent1" w:themeShade="BF"/>
      <w:spacing w:val="10"/>
    </w:rPr>
  </w:style>
  <w:style w:type="character" w:customStyle="1" w:styleId="Heading6Char">
    <w:name w:val="Heading 6 Char"/>
    <w:basedOn w:val="DefaultParagraphFont"/>
    <w:link w:val="Heading6"/>
    <w:uiPriority w:val="9"/>
    <w:semiHidden/>
    <w:rsid w:val="00E86A98"/>
    <w:rPr>
      <w:caps/>
      <w:color w:val="5F6976" w:themeColor="accent1" w:themeShade="BF"/>
      <w:spacing w:val="10"/>
    </w:rPr>
  </w:style>
  <w:style w:type="character" w:customStyle="1" w:styleId="Heading7Char">
    <w:name w:val="Heading 7 Char"/>
    <w:basedOn w:val="DefaultParagraphFont"/>
    <w:link w:val="Heading7"/>
    <w:uiPriority w:val="9"/>
    <w:semiHidden/>
    <w:rsid w:val="00E86A98"/>
    <w:rPr>
      <w:caps/>
      <w:color w:val="5F6976" w:themeColor="accent1" w:themeShade="BF"/>
      <w:spacing w:val="10"/>
    </w:rPr>
  </w:style>
  <w:style w:type="character" w:customStyle="1" w:styleId="Heading8Char">
    <w:name w:val="Heading 8 Char"/>
    <w:basedOn w:val="DefaultParagraphFont"/>
    <w:link w:val="Heading8"/>
    <w:uiPriority w:val="9"/>
    <w:semiHidden/>
    <w:rsid w:val="00E86A98"/>
    <w:rPr>
      <w:caps/>
      <w:spacing w:val="10"/>
      <w:sz w:val="18"/>
      <w:szCs w:val="18"/>
    </w:rPr>
  </w:style>
  <w:style w:type="character" w:customStyle="1" w:styleId="Heading9Char">
    <w:name w:val="Heading 9 Char"/>
    <w:basedOn w:val="DefaultParagraphFont"/>
    <w:link w:val="Heading9"/>
    <w:uiPriority w:val="9"/>
    <w:semiHidden/>
    <w:rsid w:val="00E86A98"/>
    <w:rPr>
      <w:i/>
      <w:caps/>
      <w:spacing w:val="10"/>
      <w:sz w:val="18"/>
      <w:szCs w:val="18"/>
    </w:rPr>
  </w:style>
  <w:style w:type="paragraph" w:styleId="Caption">
    <w:name w:val="caption"/>
    <w:basedOn w:val="Normal"/>
    <w:next w:val="Normal"/>
    <w:uiPriority w:val="35"/>
    <w:semiHidden/>
    <w:unhideWhenUsed/>
    <w:qFormat/>
    <w:rsid w:val="00E86A98"/>
    <w:rPr>
      <w:b/>
      <w:bCs/>
      <w:color w:val="5F6976" w:themeColor="accent1" w:themeShade="BF"/>
      <w:sz w:val="16"/>
      <w:szCs w:val="16"/>
    </w:rPr>
  </w:style>
  <w:style w:type="paragraph" w:styleId="Title">
    <w:name w:val="Title"/>
    <w:basedOn w:val="Normal"/>
    <w:next w:val="Normal"/>
    <w:link w:val="TitleChar"/>
    <w:uiPriority w:val="10"/>
    <w:qFormat/>
    <w:rsid w:val="00E86A98"/>
    <w:pPr>
      <w:spacing w:before="720"/>
    </w:pPr>
    <w:rPr>
      <w:caps/>
      <w:color w:val="838D9B" w:themeColor="accent1"/>
      <w:spacing w:val="10"/>
      <w:kern w:val="28"/>
      <w:sz w:val="52"/>
      <w:szCs w:val="52"/>
    </w:rPr>
  </w:style>
  <w:style w:type="character" w:customStyle="1" w:styleId="TitleChar">
    <w:name w:val="Title Char"/>
    <w:basedOn w:val="DefaultParagraphFont"/>
    <w:link w:val="Title"/>
    <w:uiPriority w:val="10"/>
    <w:rsid w:val="00E86A98"/>
    <w:rPr>
      <w:caps/>
      <w:color w:val="838D9B" w:themeColor="accent1"/>
      <w:spacing w:val="10"/>
      <w:kern w:val="28"/>
      <w:sz w:val="52"/>
      <w:szCs w:val="52"/>
    </w:rPr>
  </w:style>
  <w:style w:type="paragraph" w:styleId="Subtitle">
    <w:name w:val="Subtitle"/>
    <w:basedOn w:val="Normal"/>
    <w:next w:val="Normal"/>
    <w:link w:val="SubtitleChar"/>
    <w:uiPriority w:val="11"/>
    <w:qFormat/>
    <w:rsid w:val="00E86A9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86A98"/>
    <w:rPr>
      <w:caps/>
      <w:color w:val="595959" w:themeColor="text1" w:themeTint="A6"/>
      <w:spacing w:val="10"/>
      <w:sz w:val="24"/>
      <w:szCs w:val="24"/>
    </w:rPr>
  </w:style>
  <w:style w:type="character" w:styleId="Strong">
    <w:name w:val="Strong"/>
    <w:uiPriority w:val="22"/>
    <w:qFormat/>
    <w:rsid w:val="00E86A98"/>
    <w:rPr>
      <w:b/>
      <w:bCs/>
    </w:rPr>
  </w:style>
  <w:style w:type="character" w:styleId="Emphasis">
    <w:name w:val="Emphasis"/>
    <w:uiPriority w:val="20"/>
    <w:qFormat/>
    <w:rsid w:val="00E86A98"/>
    <w:rPr>
      <w:caps/>
      <w:color w:val="3F454E" w:themeColor="accent1" w:themeShade="7F"/>
      <w:spacing w:val="5"/>
    </w:rPr>
  </w:style>
  <w:style w:type="paragraph" w:styleId="NoSpacing">
    <w:name w:val="No Spacing"/>
    <w:basedOn w:val="Normal"/>
    <w:link w:val="NoSpacingChar"/>
    <w:uiPriority w:val="1"/>
    <w:qFormat/>
    <w:rsid w:val="00E86A98"/>
    <w:pPr>
      <w:spacing w:before="0" w:after="0" w:line="240" w:lineRule="auto"/>
    </w:pPr>
  </w:style>
  <w:style w:type="character" w:customStyle="1" w:styleId="NoSpacingChar">
    <w:name w:val="No Spacing Char"/>
    <w:basedOn w:val="DefaultParagraphFont"/>
    <w:link w:val="NoSpacing"/>
    <w:uiPriority w:val="1"/>
    <w:rsid w:val="00E86A98"/>
    <w:rPr>
      <w:sz w:val="20"/>
      <w:szCs w:val="20"/>
    </w:rPr>
  </w:style>
  <w:style w:type="paragraph" w:styleId="ListParagraph">
    <w:name w:val="List Paragraph"/>
    <w:basedOn w:val="Normal"/>
    <w:uiPriority w:val="34"/>
    <w:qFormat/>
    <w:rsid w:val="00E86A98"/>
    <w:pPr>
      <w:ind w:left="720"/>
      <w:contextualSpacing/>
    </w:pPr>
  </w:style>
  <w:style w:type="paragraph" w:styleId="Quote">
    <w:name w:val="Quote"/>
    <w:basedOn w:val="Normal"/>
    <w:next w:val="Normal"/>
    <w:link w:val="QuoteChar"/>
    <w:uiPriority w:val="29"/>
    <w:qFormat/>
    <w:rsid w:val="00E86A98"/>
    <w:rPr>
      <w:i/>
      <w:iCs/>
    </w:rPr>
  </w:style>
  <w:style w:type="character" w:customStyle="1" w:styleId="QuoteChar">
    <w:name w:val="Quote Char"/>
    <w:basedOn w:val="DefaultParagraphFont"/>
    <w:link w:val="Quote"/>
    <w:uiPriority w:val="29"/>
    <w:rsid w:val="00E86A98"/>
    <w:rPr>
      <w:i/>
      <w:iCs/>
      <w:sz w:val="20"/>
      <w:szCs w:val="20"/>
    </w:rPr>
  </w:style>
  <w:style w:type="paragraph" w:styleId="IntenseQuote">
    <w:name w:val="Intense Quote"/>
    <w:basedOn w:val="Normal"/>
    <w:next w:val="Normal"/>
    <w:link w:val="IntenseQuoteChar"/>
    <w:uiPriority w:val="30"/>
    <w:qFormat/>
    <w:rsid w:val="00E86A98"/>
    <w:pPr>
      <w:pBdr>
        <w:top w:val="single" w:sz="4" w:space="10" w:color="838D9B" w:themeColor="accent1"/>
        <w:left w:val="single" w:sz="4" w:space="10" w:color="838D9B" w:themeColor="accent1"/>
      </w:pBdr>
      <w:spacing w:after="0"/>
      <w:ind w:left="1296" w:right="1152"/>
      <w:jc w:val="both"/>
    </w:pPr>
    <w:rPr>
      <w:i/>
      <w:iCs/>
      <w:color w:val="838D9B" w:themeColor="accent1"/>
    </w:rPr>
  </w:style>
  <w:style w:type="character" w:customStyle="1" w:styleId="IntenseQuoteChar">
    <w:name w:val="Intense Quote Char"/>
    <w:basedOn w:val="DefaultParagraphFont"/>
    <w:link w:val="IntenseQuote"/>
    <w:uiPriority w:val="30"/>
    <w:rsid w:val="00E86A98"/>
    <w:rPr>
      <w:i/>
      <w:iCs/>
      <w:color w:val="838D9B" w:themeColor="accent1"/>
      <w:sz w:val="20"/>
      <w:szCs w:val="20"/>
    </w:rPr>
  </w:style>
  <w:style w:type="character" w:styleId="SubtleEmphasis">
    <w:name w:val="Subtle Emphasis"/>
    <w:uiPriority w:val="19"/>
    <w:qFormat/>
    <w:rsid w:val="00E86A98"/>
    <w:rPr>
      <w:i/>
      <w:iCs/>
      <w:color w:val="3F454E" w:themeColor="accent1" w:themeShade="7F"/>
    </w:rPr>
  </w:style>
  <w:style w:type="character" w:styleId="IntenseEmphasis">
    <w:name w:val="Intense Emphasis"/>
    <w:uiPriority w:val="21"/>
    <w:qFormat/>
    <w:rsid w:val="00E86A98"/>
    <w:rPr>
      <w:b/>
      <w:bCs/>
      <w:caps/>
      <w:color w:val="3F454E" w:themeColor="accent1" w:themeShade="7F"/>
      <w:spacing w:val="10"/>
    </w:rPr>
  </w:style>
  <w:style w:type="character" w:styleId="SubtleReference">
    <w:name w:val="Subtle Reference"/>
    <w:uiPriority w:val="31"/>
    <w:qFormat/>
    <w:rsid w:val="00E86A98"/>
    <w:rPr>
      <w:b/>
      <w:bCs/>
      <w:color w:val="838D9B" w:themeColor="accent1"/>
    </w:rPr>
  </w:style>
  <w:style w:type="character" w:styleId="IntenseReference">
    <w:name w:val="Intense Reference"/>
    <w:uiPriority w:val="32"/>
    <w:qFormat/>
    <w:rsid w:val="00E86A98"/>
    <w:rPr>
      <w:b/>
      <w:bCs/>
      <w:i/>
      <w:iCs/>
      <w:caps/>
      <w:color w:val="838D9B" w:themeColor="accent1"/>
    </w:rPr>
  </w:style>
  <w:style w:type="character" w:styleId="BookTitle">
    <w:name w:val="Book Title"/>
    <w:uiPriority w:val="33"/>
    <w:qFormat/>
    <w:rsid w:val="00E86A98"/>
    <w:rPr>
      <w:b/>
      <w:bCs/>
      <w:i/>
      <w:iCs/>
      <w:spacing w:val="9"/>
    </w:rPr>
  </w:style>
  <w:style w:type="paragraph" w:styleId="TOCHeading">
    <w:name w:val="TOC Heading"/>
    <w:basedOn w:val="Heading1"/>
    <w:next w:val="Normal"/>
    <w:uiPriority w:val="39"/>
    <w:semiHidden/>
    <w:unhideWhenUsed/>
    <w:qFormat/>
    <w:rsid w:val="00E86A98"/>
    <w:pPr>
      <w:outlineLvl w:val="9"/>
    </w:pPr>
    <w:rPr>
      <w:lang w:bidi="en-US"/>
    </w:rPr>
  </w:style>
  <w:style w:type="character" w:styleId="Hyperlink">
    <w:name w:val="Hyperlink"/>
    <w:basedOn w:val="DefaultParagraphFont"/>
    <w:uiPriority w:val="99"/>
    <w:semiHidden/>
    <w:unhideWhenUsed/>
    <w:rsid w:val="0073717D"/>
    <w:rPr>
      <w:color w:val="6187E3" w:themeColor="hyperlink"/>
      <w:u w:val="single"/>
    </w:rPr>
  </w:style>
  <w:style w:type="table" w:styleId="TableGrid">
    <w:name w:val="Table Grid"/>
    <w:basedOn w:val="TableNormal"/>
    <w:uiPriority w:val="59"/>
    <w:rsid w:val="0073717D"/>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4344">
      <w:bodyDiv w:val="1"/>
      <w:marLeft w:val="0"/>
      <w:marRight w:val="0"/>
      <w:marTop w:val="0"/>
      <w:marBottom w:val="0"/>
      <w:divBdr>
        <w:top w:val="none" w:sz="0" w:space="0" w:color="auto"/>
        <w:left w:val="none" w:sz="0" w:space="0" w:color="auto"/>
        <w:bottom w:val="none" w:sz="0" w:space="0" w:color="auto"/>
        <w:right w:val="none" w:sz="0" w:space="0" w:color="auto"/>
      </w:divBdr>
    </w:div>
    <w:div w:id="1319379050">
      <w:bodyDiv w:val="1"/>
      <w:marLeft w:val="0"/>
      <w:marRight w:val="0"/>
      <w:marTop w:val="0"/>
      <w:marBottom w:val="0"/>
      <w:divBdr>
        <w:top w:val="none" w:sz="0" w:space="0" w:color="auto"/>
        <w:left w:val="none" w:sz="0" w:space="0" w:color="auto"/>
        <w:bottom w:val="none" w:sz="0" w:space="0" w:color="auto"/>
        <w:right w:val="none" w:sz="0" w:space="0" w:color="auto"/>
      </w:divBdr>
    </w:div>
    <w:div w:id="20820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hu.primo.exlibrisgroup.com/permalink/44SHU_INST/at0fmn/alma9947014060250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erspectiv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ctive">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A82CCA0812A4B81C91CDCCE27FE87" ma:contentTypeVersion="13" ma:contentTypeDescription="Create a new document." ma:contentTypeScope="" ma:versionID="5652cadaa26ec96dba3bd5426cbecd94">
  <xsd:schema xmlns:xsd="http://www.w3.org/2001/XMLSchema" xmlns:xs="http://www.w3.org/2001/XMLSchema" xmlns:p="http://schemas.microsoft.com/office/2006/metadata/properties" xmlns:ns3="e4a7776b-d5e5-447f-9ff3-0d56606f1aa2" xmlns:ns4="97501a71-4859-4285-aa63-d4984d4a09f3" targetNamespace="http://schemas.microsoft.com/office/2006/metadata/properties" ma:root="true" ma:fieldsID="bd4a33d086046244f5e891e0247acdce" ns3:_="" ns4:_="">
    <xsd:import namespace="e4a7776b-d5e5-447f-9ff3-0d56606f1aa2"/>
    <xsd:import namespace="97501a71-4859-4285-aa63-d4984d4a09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7776b-d5e5-447f-9ff3-0d56606f1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01a71-4859-4285-aa63-d4984d4a09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F8FF3-A005-4E8A-ACCE-40BCF065EC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04F335-5492-460D-8DAB-25048836C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7776b-d5e5-447f-9ff3-0d56606f1aa2"/>
    <ds:schemaRef ds:uri="97501a71-4859-4285-aa63-d4984d4a0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8E59B-CA4A-45F7-BA88-D844B7AAB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Middleton</dc:creator>
  <cp:lastModifiedBy>Sam Moorwood</cp:lastModifiedBy>
  <cp:revision>5</cp:revision>
  <dcterms:created xsi:type="dcterms:W3CDTF">2020-07-01T09:21:00Z</dcterms:created>
  <dcterms:modified xsi:type="dcterms:W3CDTF">2020-07-19T22:34:00Z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0x010100878A82CCA0812A4B81C91CDCCE27FE87</vt:lpwstr>
  </property>
</Properties>
</file>